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1777" w:rsidRPr="00033C75" w:rsidRDefault="00981777">
      <w:pPr>
        <w:spacing w:line="360" w:lineRule="auto"/>
        <w:jc w:val="center"/>
        <w:rPr>
          <w:b/>
          <w:sz w:val="32"/>
          <w:szCs w:val="32"/>
        </w:rPr>
      </w:pPr>
      <w:bookmarkStart w:id="0" w:name="_GoBack"/>
      <w:bookmarkEnd w:id="0"/>
      <w:r w:rsidRPr="00033C75">
        <w:rPr>
          <w:b/>
          <w:sz w:val="32"/>
          <w:szCs w:val="32"/>
        </w:rPr>
        <w:t>渤海水业股份有限公司独立董事</w:t>
      </w:r>
    </w:p>
    <w:p w:rsidR="00981777" w:rsidRPr="00033C75" w:rsidRDefault="00981777">
      <w:pPr>
        <w:spacing w:line="360" w:lineRule="auto"/>
        <w:jc w:val="center"/>
        <w:rPr>
          <w:b/>
          <w:sz w:val="32"/>
          <w:szCs w:val="32"/>
        </w:rPr>
      </w:pPr>
      <w:r w:rsidRPr="00033C75">
        <w:rPr>
          <w:b/>
          <w:sz w:val="32"/>
          <w:szCs w:val="32"/>
        </w:rPr>
        <w:t>关于公司</w:t>
      </w:r>
      <w:r w:rsidR="00186FCD">
        <w:rPr>
          <w:b/>
          <w:sz w:val="32"/>
          <w:szCs w:val="32"/>
        </w:rPr>
        <w:t>第八</w:t>
      </w:r>
      <w:r w:rsidR="006B1767" w:rsidRPr="00033C75">
        <w:rPr>
          <w:b/>
          <w:sz w:val="32"/>
          <w:szCs w:val="32"/>
        </w:rPr>
        <w:t>届</w:t>
      </w:r>
      <w:r w:rsidRPr="00033C75">
        <w:rPr>
          <w:b/>
          <w:sz w:val="32"/>
          <w:szCs w:val="32"/>
        </w:rPr>
        <w:t>董事会第</w:t>
      </w:r>
      <w:r w:rsidR="00186FCD">
        <w:rPr>
          <w:b/>
          <w:sz w:val="32"/>
          <w:szCs w:val="32"/>
        </w:rPr>
        <w:t>六</w:t>
      </w:r>
      <w:r w:rsidR="006B1767" w:rsidRPr="00033C75">
        <w:rPr>
          <w:b/>
          <w:sz w:val="32"/>
          <w:szCs w:val="32"/>
        </w:rPr>
        <w:t>次</w:t>
      </w:r>
      <w:r w:rsidR="005170F9" w:rsidRPr="00033C75">
        <w:rPr>
          <w:b/>
          <w:sz w:val="32"/>
          <w:szCs w:val="32"/>
        </w:rPr>
        <w:t>（临时）</w:t>
      </w:r>
      <w:r w:rsidRPr="00033C75">
        <w:rPr>
          <w:b/>
          <w:sz w:val="32"/>
          <w:szCs w:val="32"/>
        </w:rPr>
        <w:t>会议相关事项的</w:t>
      </w:r>
    </w:p>
    <w:p w:rsidR="00981777" w:rsidRPr="00033C75" w:rsidRDefault="00981777">
      <w:pPr>
        <w:spacing w:line="360" w:lineRule="auto"/>
        <w:jc w:val="center"/>
        <w:rPr>
          <w:b/>
          <w:sz w:val="32"/>
          <w:szCs w:val="32"/>
        </w:rPr>
      </w:pPr>
      <w:r w:rsidRPr="00033C75">
        <w:rPr>
          <w:b/>
          <w:sz w:val="32"/>
          <w:szCs w:val="32"/>
        </w:rPr>
        <w:t>独立意见</w:t>
      </w:r>
    </w:p>
    <w:p w:rsidR="006B1767" w:rsidRPr="00033C75" w:rsidRDefault="0048284C" w:rsidP="0029107E">
      <w:pPr>
        <w:spacing w:line="360" w:lineRule="auto"/>
        <w:ind w:firstLineChars="200" w:firstLine="560"/>
        <w:rPr>
          <w:sz w:val="28"/>
          <w:szCs w:val="28"/>
        </w:rPr>
      </w:pPr>
      <w:r>
        <w:rPr>
          <w:sz w:val="28"/>
          <w:szCs w:val="28"/>
        </w:rPr>
        <w:t>根据《中华人民共和国公司法》</w:t>
      </w:r>
      <w:r w:rsidR="006B1767" w:rsidRPr="00033C75">
        <w:rPr>
          <w:sz w:val="28"/>
          <w:szCs w:val="28"/>
        </w:rPr>
        <w:t>、《深圳证券交易所股票上市规则》</w:t>
      </w:r>
      <w:r w:rsidR="00E74BA9">
        <w:rPr>
          <w:sz w:val="28"/>
          <w:szCs w:val="28"/>
        </w:rPr>
        <w:t>、</w:t>
      </w:r>
      <w:r w:rsidR="00E74BA9">
        <w:rPr>
          <w:rFonts w:hint="eastAsia"/>
          <w:sz w:val="28"/>
          <w:szCs w:val="28"/>
        </w:rPr>
        <w:t>《上市公司独立董事管理办法》</w:t>
      </w:r>
      <w:r w:rsidR="006B1767" w:rsidRPr="00033C75">
        <w:rPr>
          <w:sz w:val="28"/>
          <w:szCs w:val="28"/>
        </w:rPr>
        <w:t>及《公司章程》的有关规定，我们作为渤海水业股份有限公司（以下简称</w:t>
      </w:r>
      <w:r w:rsidR="006B1767" w:rsidRPr="00033C75">
        <w:rPr>
          <w:sz w:val="28"/>
          <w:szCs w:val="28"/>
        </w:rPr>
        <w:t>“</w:t>
      </w:r>
      <w:r w:rsidR="006B1767" w:rsidRPr="00033C75">
        <w:rPr>
          <w:sz w:val="28"/>
          <w:szCs w:val="28"/>
        </w:rPr>
        <w:t>公司</w:t>
      </w:r>
      <w:r w:rsidR="006B1767" w:rsidRPr="00033C75">
        <w:rPr>
          <w:sz w:val="28"/>
          <w:szCs w:val="28"/>
        </w:rPr>
        <w:t>”</w:t>
      </w:r>
      <w:r w:rsidR="006B1767" w:rsidRPr="00033C75">
        <w:rPr>
          <w:sz w:val="28"/>
          <w:szCs w:val="28"/>
        </w:rPr>
        <w:t>）的独立董事，基于自身的独立判断，</w:t>
      </w:r>
      <w:r w:rsidR="00186FCD">
        <w:rPr>
          <w:sz w:val="28"/>
          <w:szCs w:val="28"/>
        </w:rPr>
        <w:t>就公司第八</w:t>
      </w:r>
      <w:r w:rsidR="006B1767" w:rsidRPr="00033C75">
        <w:rPr>
          <w:sz w:val="28"/>
          <w:szCs w:val="28"/>
        </w:rPr>
        <w:t>届董事会第</w:t>
      </w:r>
      <w:r w:rsidR="00186FCD">
        <w:rPr>
          <w:sz w:val="28"/>
          <w:szCs w:val="28"/>
        </w:rPr>
        <w:t>六</w:t>
      </w:r>
      <w:r w:rsidR="006B1767" w:rsidRPr="00033C75">
        <w:rPr>
          <w:sz w:val="28"/>
          <w:szCs w:val="28"/>
        </w:rPr>
        <w:t>次</w:t>
      </w:r>
      <w:r w:rsidR="005170F9" w:rsidRPr="00033C75">
        <w:rPr>
          <w:sz w:val="28"/>
          <w:szCs w:val="28"/>
        </w:rPr>
        <w:t>（临时）</w:t>
      </w:r>
      <w:r w:rsidR="006B1767" w:rsidRPr="00033C75">
        <w:rPr>
          <w:sz w:val="28"/>
          <w:szCs w:val="28"/>
        </w:rPr>
        <w:t>会议审议的相关事项发表如下意见：</w:t>
      </w:r>
    </w:p>
    <w:p w:rsidR="006B1767" w:rsidRDefault="006B1767" w:rsidP="003A6625">
      <w:pPr>
        <w:pStyle w:val="Default"/>
        <w:ind w:firstLineChars="200" w:firstLine="562"/>
        <w:jc w:val="both"/>
        <w:rPr>
          <w:rFonts w:ascii="Times New Roman" w:cs="Times New Roman"/>
          <w:b/>
          <w:sz w:val="28"/>
          <w:szCs w:val="28"/>
        </w:rPr>
      </w:pPr>
      <w:r w:rsidRPr="00033C75">
        <w:rPr>
          <w:rFonts w:ascii="Times New Roman" w:cs="Times New Roman"/>
          <w:b/>
          <w:sz w:val="28"/>
          <w:szCs w:val="28"/>
        </w:rPr>
        <w:t>一、</w:t>
      </w:r>
      <w:r w:rsidR="003A6625">
        <w:rPr>
          <w:rFonts w:ascii="Times New Roman" w:cs="Times New Roman" w:hint="eastAsia"/>
          <w:b/>
          <w:sz w:val="28"/>
          <w:szCs w:val="28"/>
        </w:rPr>
        <w:t>关于公司总经理辞职暨授权副总经理于志民先生代行总经理职责的独立意见</w:t>
      </w:r>
    </w:p>
    <w:p w:rsidR="002005BA" w:rsidRPr="002005BA" w:rsidRDefault="002005BA" w:rsidP="002005BA">
      <w:pPr>
        <w:spacing w:line="360" w:lineRule="auto"/>
        <w:ind w:firstLine="570"/>
        <w:rPr>
          <w:rFonts w:hint="eastAsia"/>
          <w:sz w:val="28"/>
        </w:rPr>
      </w:pPr>
      <w:r>
        <w:rPr>
          <w:sz w:val="28"/>
        </w:rPr>
        <w:t>公司总经理王立林先生因工作变动原因向公司董事会提交书面辞职申请，提请辞去公司总经理职务。</w:t>
      </w:r>
      <w:r w:rsidRPr="002005BA">
        <w:rPr>
          <w:rFonts w:hint="eastAsia"/>
          <w:sz w:val="28"/>
        </w:rPr>
        <w:t>经核查，其辞职原因与实际情况一致。</w:t>
      </w:r>
      <w:r>
        <w:rPr>
          <w:rFonts w:hint="eastAsia"/>
          <w:sz w:val="28"/>
        </w:rPr>
        <w:t>王立林</w:t>
      </w:r>
      <w:r w:rsidRPr="002005BA">
        <w:rPr>
          <w:rFonts w:hint="eastAsia"/>
          <w:sz w:val="28"/>
        </w:rPr>
        <w:t>先生的辞职，不会影响公司相关工作的正常进行，不会对公司发展造成不利影响。公司将根据《公司法》、《公司章程》有关规定，尽快按照法定程序聘任新的总经理。</w:t>
      </w:r>
    </w:p>
    <w:p w:rsidR="006B1767" w:rsidRPr="00033C75" w:rsidRDefault="00487DCB" w:rsidP="005C66D2">
      <w:pPr>
        <w:pStyle w:val="Default"/>
        <w:ind w:firstLineChars="200" w:firstLine="562"/>
        <w:jc w:val="both"/>
        <w:rPr>
          <w:rFonts w:ascii="Times New Roman" w:cs="Times New Roman"/>
          <w:b/>
          <w:sz w:val="28"/>
          <w:szCs w:val="28"/>
        </w:rPr>
      </w:pPr>
      <w:r>
        <w:rPr>
          <w:rFonts w:ascii="Times New Roman" w:cs="Times New Roman" w:hint="eastAsia"/>
          <w:b/>
          <w:sz w:val="28"/>
          <w:szCs w:val="28"/>
        </w:rPr>
        <w:t>二</w:t>
      </w:r>
      <w:r w:rsidR="006B1767" w:rsidRPr="00033C75">
        <w:rPr>
          <w:rFonts w:ascii="Times New Roman" w:cs="Times New Roman"/>
          <w:b/>
          <w:sz w:val="28"/>
          <w:szCs w:val="28"/>
        </w:rPr>
        <w:t>、</w:t>
      </w:r>
      <w:r w:rsidR="002005BA" w:rsidRPr="002005BA">
        <w:rPr>
          <w:rFonts w:ascii="Times New Roman" w:cs="Times New Roman" w:hint="eastAsia"/>
          <w:b/>
          <w:sz w:val="28"/>
          <w:szCs w:val="28"/>
        </w:rPr>
        <w:t>关于提名公司第八届董事会非独立董事候选人的</w:t>
      </w:r>
      <w:r w:rsidR="002005BA">
        <w:rPr>
          <w:rFonts w:ascii="Times New Roman" w:cs="Times New Roman" w:hint="eastAsia"/>
          <w:b/>
          <w:sz w:val="28"/>
          <w:szCs w:val="28"/>
        </w:rPr>
        <w:t>独立意见</w:t>
      </w:r>
    </w:p>
    <w:p w:rsidR="001C2209" w:rsidRDefault="002005BA" w:rsidP="00AB1A3E">
      <w:pPr>
        <w:pStyle w:val="a5"/>
        <w:shd w:val="clear" w:color="auto" w:fill="FFFFFF"/>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同意提名李建新先生为公司第八届董事会非独立董事候选人，经核查，</w:t>
      </w:r>
      <w:r w:rsidR="00AB1A3E">
        <w:rPr>
          <w:rFonts w:ascii="Times New Roman" w:hAnsi="Times New Roman" w:cs="Times New Roman" w:hint="eastAsia"/>
          <w:sz w:val="28"/>
          <w:szCs w:val="28"/>
        </w:rPr>
        <w:t>李建新</w:t>
      </w:r>
      <w:r w:rsidR="00AB1A3E" w:rsidRPr="00AB1A3E">
        <w:rPr>
          <w:rFonts w:ascii="Times New Roman" w:hAnsi="Times New Roman" w:cs="Times New Roman" w:hint="eastAsia"/>
          <w:sz w:val="28"/>
          <w:szCs w:val="28"/>
        </w:rPr>
        <w:t>先生具备《中华人民共和国公司法》及《公司章程》等相关法律法规规定的任职资格，亦未有被中国证监会确定为市场禁入者且禁入尚未解除的现象，具备担任公司董事的任职条件。</w:t>
      </w:r>
      <w:r w:rsidR="00AB1A3E">
        <w:rPr>
          <w:rFonts w:ascii="Times New Roman" w:hAnsi="Times New Roman" w:cs="Times New Roman" w:hint="eastAsia"/>
          <w:sz w:val="28"/>
          <w:szCs w:val="28"/>
        </w:rPr>
        <w:t>李建新</w:t>
      </w:r>
      <w:r w:rsidR="00AB1A3E" w:rsidRPr="00AB1A3E">
        <w:rPr>
          <w:rFonts w:ascii="Times New Roman" w:hAnsi="Times New Roman" w:cs="Times New Roman" w:hint="eastAsia"/>
          <w:sz w:val="28"/>
          <w:szCs w:val="28"/>
        </w:rPr>
        <w:t>先生的教育背景、工作经历和专业能力，满足公司董事的职责要求。公</w:t>
      </w:r>
      <w:r w:rsidR="00AB1A3E" w:rsidRPr="00AB1A3E">
        <w:rPr>
          <w:rFonts w:ascii="Times New Roman" w:hAnsi="Times New Roman" w:cs="Times New Roman" w:hint="eastAsia"/>
          <w:sz w:val="28"/>
          <w:szCs w:val="28"/>
        </w:rPr>
        <w:lastRenderedPageBreak/>
        <w:t>司董事会对</w:t>
      </w:r>
      <w:r w:rsidR="00AB1A3E">
        <w:rPr>
          <w:rFonts w:ascii="Times New Roman" w:hAnsi="Times New Roman" w:cs="Times New Roman" w:hint="eastAsia"/>
          <w:sz w:val="28"/>
          <w:szCs w:val="28"/>
        </w:rPr>
        <w:t>李建新</w:t>
      </w:r>
      <w:r w:rsidR="00AB1A3E" w:rsidRPr="00AB1A3E">
        <w:rPr>
          <w:rFonts w:ascii="Times New Roman" w:hAnsi="Times New Roman" w:cs="Times New Roman" w:hint="eastAsia"/>
          <w:sz w:val="28"/>
          <w:szCs w:val="28"/>
        </w:rPr>
        <w:t>先生的提名、推荐、审议、表决程序符合《中华人民共和国公司法》和《公司章程》的规定。</w:t>
      </w:r>
    </w:p>
    <w:p w:rsidR="00AB1A3E" w:rsidRDefault="00AB1A3E" w:rsidP="00AB1A3E">
      <w:pPr>
        <w:pStyle w:val="a5"/>
        <w:shd w:val="clear" w:color="auto" w:fill="FFFFFF"/>
        <w:spacing w:before="0" w:beforeAutospacing="0" w:after="0" w:afterAutospacing="0" w:line="360" w:lineRule="auto"/>
        <w:ind w:firstLineChars="200" w:firstLine="560"/>
        <w:rPr>
          <w:rFonts w:ascii="Times New Roman" w:hAnsi="Times New Roman" w:cs="Times New Roman"/>
          <w:sz w:val="28"/>
          <w:szCs w:val="28"/>
        </w:rPr>
      </w:pPr>
      <w:r w:rsidRPr="00AB1A3E">
        <w:rPr>
          <w:rFonts w:ascii="Times New Roman" w:hAnsi="Times New Roman" w:cs="Times New Roman" w:hint="eastAsia"/>
          <w:sz w:val="28"/>
          <w:szCs w:val="28"/>
        </w:rPr>
        <w:t>因此，我们同意提名</w:t>
      </w:r>
      <w:r w:rsidR="00B242A1">
        <w:rPr>
          <w:rFonts w:ascii="Times New Roman" w:hAnsi="Times New Roman" w:cs="Times New Roman" w:hint="eastAsia"/>
          <w:sz w:val="28"/>
          <w:szCs w:val="28"/>
        </w:rPr>
        <w:t>李建</w:t>
      </w:r>
      <w:r>
        <w:rPr>
          <w:rFonts w:ascii="Times New Roman" w:hAnsi="Times New Roman" w:cs="Times New Roman" w:hint="eastAsia"/>
          <w:sz w:val="28"/>
          <w:szCs w:val="28"/>
        </w:rPr>
        <w:t>新</w:t>
      </w:r>
      <w:r w:rsidRPr="00AB1A3E">
        <w:rPr>
          <w:rFonts w:ascii="Times New Roman" w:hAnsi="Times New Roman" w:cs="Times New Roman" w:hint="eastAsia"/>
          <w:sz w:val="28"/>
          <w:szCs w:val="28"/>
        </w:rPr>
        <w:t>先生</w:t>
      </w:r>
      <w:r>
        <w:rPr>
          <w:rFonts w:ascii="Times New Roman" w:hAnsi="Times New Roman" w:cs="Times New Roman" w:hint="eastAsia"/>
          <w:sz w:val="28"/>
          <w:szCs w:val="28"/>
        </w:rPr>
        <w:t>为公司第八</w:t>
      </w:r>
      <w:r w:rsidRPr="00AB1A3E">
        <w:rPr>
          <w:rFonts w:ascii="Times New Roman" w:hAnsi="Times New Roman" w:cs="Times New Roman" w:hint="eastAsia"/>
          <w:sz w:val="28"/>
          <w:szCs w:val="28"/>
        </w:rPr>
        <w:t>届董事会非独立董事候选人，并提请公司股东大会审议。</w:t>
      </w:r>
    </w:p>
    <w:p w:rsidR="00AB1A3E" w:rsidRDefault="00AB1A3E" w:rsidP="00AB1A3E">
      <w:pPr>
        <w:pStyle w:val="a5"/>
        <w:shd w:val="clear" w:color="auto" w:fill="FFFFFF"/>
        <w:spacing w:before="0" w:beforeAutospacing="0" w:after="0" w:afterAutospacing="0" w:line="360" w:lineRule="auto"/>
        <w:ind w:firstLineChars="200" w:firstLine="560"/>
        <w:rPr>
          <w:rFonts w:ascii="Times New Roman" w:hAnsi="Times New Roman" w:cs="Times New Roman"/>
          <w:sz w:val="28"/>
          <w:szCs w:val="28"/>
        </w:rPr>
      </w:pPr>
    </w:p>
    <w:p w:rsidR="00AB1A3E" w:rsidRDefault="00AB1A3E" w:rsidP="00AB1A3E">
      <w:pPr>
        <w:pStyle w:val="a5"/>
        <w:shd w:val="clear" w:color="auto" w:fill="FFFFFF"/>
        <w:spacing w:before="0" w:beforeAutospacing="0" w:after="0" w:afterAutospacing="0" w:line="360" w:lineRule="auto"/>
        <w:ind w:firstLineChars="200" w:firstLine="560"/>
        <w:rPr>
          <w:rFonts w:ascii="Times New Roman" w:hAnsi="Times New Roman" w:cs="Times New Roman"/>
          <w:sz w:val="28"/>
          <w:szCs w:val="28"/>
        </w:rPr>
      </w:pPr>
    </w:p>
    <w:p w:rsidR="00AB1A3E" w:rsidRPr="00AB1A3E" w:rsidRDefault="00AB1A3E" w:rsidP="00AB1A3E">
      <w:pPr>
        <w:pStyle w:val="a5"/>
        <w:shd w:val="clear" w:color="auto" w:fill="FFFFFF"/>
        <w:spacing w:before="0" w:beforeAutospacing="0" w:after="0" w:afterAutospacing="0" w:line="360" w:lineRule="auto"/>
        <w:ind w:firstLineChars="200" w:firstLine="560"/>
        <w:rPr>
          <w:rFonts w:ascii="Times New Roman" w:hAnsi="Times New Roman" w:cs="Times New Roman" w:hint="eastAsia"/>
          <w:sz w:val="28"/>
          <w:szCs w:val="28"/>
        </w:rPr>
      </w:pPr>
    </w:p>
    <w:p w:rsidR="00080F32" w:rsidRPr="00033C75" w:rsidRDefault="00981777" w:rsidP="00080F32">
      <w:pPr>
        <w:spacing w:line="360" w:lineRule="auto"/>
        <w:jc w:val="right"/>
        <w:rPr>
          <w:sz w:val="28"/>
          <w:szCs w:val="28"/>
        </w:rPr>
      </w:pPr>
      <w:r w:rsidRPr="00033C75">
        <w:rPr>
          <w:sz w:val="28"/>
          <w:szCs w:val="28"/>
        </w:rPr>
        <w:t>独立董事：</w:t>
      </w:r>
      <w:r w:rsidR="006B1767" w:rsidRPr="00033C75">
        <w:rPr>
          <w:sz w:val="28"/>
          <w:szCs w:val="28"/>
        </w:rPr>
        <w:t>龚国伟</w:t>
      </w:r>
      <w:r w:rsidRPr="00033C75">
        <w:rPr>
          <w:sz w:val="28"/>
          <w:szCs w:val="28"/>
        </w:rPr>
        <w:t>、</w:t>
      </w:r>
      <w:r w:rsidR="006B1767" w:rsidRPr="00033C75">
        <w:rPr>
          <w:sz w:val="28"/>
          <w:szCs w:val="28"/>
        </w:rPr>
        <w:t>胡子谨</w:t>
      </w:r>
      <w:r w:rsidR="00615DD4" w:rsidRPr="00033C75">
        <w:rPr>
          <w:sz w:val="28"/>
          <w:szCs w:val="28"/>
        </w:rPr>
        <w:t>、</w:t>
      </w:r>
      <w:r w:rsidR="006B1767" w:rsidRPr="00033C75">
        <w:rPr>
          <w:sz w:val="28"/>
          <w:szCs w:val="28"/>
        </w:rPr>
        <w:t>汪斌</w:t>
      </w:r>
    </w:p>
    <w:p w:rsidR="00080F32" w:rsidRPr="00033C75" w:rsidRDefault="00080F32" w:rsidP="00080F32">
      <w:pPr>
        <w:spacing w:line="360" w:lineRule="auto"/>
        <w:jc w:val="right"/>
        <w:rPr>
          <w:sz w:val="28"/>
          <w:szCs w:val="28"/>
        </w:rPr>
      </w:pPr>
      <w:r w:rsidRPr="00033C75">
        <w:rPr>
          <w:sz w:val="28"/>
          <w:szCs w:val="28"/>
        </w:rPr>
        <w:t>202</w:t>
      </w:r>
      <w:r w:rsidR="006B1767" w:rsidRPr="00033C75">
        <w:rPr>
          <w:sz w:val="28"/>
          <w:szCs w:val="28"/>
        </w:rPr>
        <w:t>3</w:t>
      </w:r>
      <w:r w:rsidRPr="00033C75">
        <w:rPr>
          <w:sz w:val="28"/>
          <w:szCs w:val="28"/>
        </w:rPr>
        <w:t>年</w:t>
      </w:r>
      <w:r w:rsidR="002005BA">
        <w:rPr>
          <w:sz w:val="28"/>
          <w:szCs w:val="28"/>
        </w:rPr>
        <w:t>10</w:t>
      </w:r>
      <w:r w:rsidRPr="00033C75">
        <w:rPr>
          <w:sz w:val="28"/>
          <w:szCs w:val="28"/>
        </w:rPr>
        <w:t>月</w:t>
      </w:r>
      <w:r w:rsidR="002005BA">
        <w:rPr>
          <w:sz w:val="28"/>
          <w:szCs w:val="28"/>
        </w:rPr>
        <w:t>18</w:t>
      </w:r>
      <w:r w:rsidRPr="00033C75">
        <w:rPr>
          <w:sz w:val="28"/>
          <w:szCs w:val="28"/>
        </w:rPr>
        <w:t>日</w:t>
      </w:r>
    </w:p>
    <w:sectPr w:rsidR="00080F32" w:rsidRPr="00033C7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75E" w:rsidRDefault="00A5475E" w:rsidP="0029107E">
      <w:r>
        <w:separator/>
      </w:r>
    </w:p>
  </w:endnote>
  <w:endnote w:type="continuationSeparator" w:id="0">
    <w:p w:rsidR="00A5475E" w:rsidRDefault="00A5475E" w:rsidP="0029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75E" w:rsidRDefault="00A5475E" w:rsidP="0029107E">
      <w:r>
        <w:separator/>
      </w:r>
    </w:p>
  </w:footnote>
  <w:footnote w:type="continuationSeparator" w:id="0">
    <w:p w:rsidR="00A5475E" w:rsidRDefault="00A5475E" w:rsidP="0029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28"/>
    <w:rsid w:val="0001413C"/>
    <w:rsid w:val="00026E2E"/>
    <w:rsid w:val="00033C75"/>
    <w:rsid w:val="00080F32"/>
    <w:rsid w:val="000913F1"/>
    <w:rsid w:val="000F66A9"/>
    <w:rsid w:val="001805DE"/>
    <w:rsid w:val="00186FCD"/>
    <w:rsid w:val="00187839"/>
    <w:rsid w:val="001C2209"/>
    <w:rsid w:val="001E5A88"/>
    <w:rsid w:val="002005BA"/>
    <w:rsid w:val="0023367C"/>
    <w:rsid w:val="00261B09"/>
    <w:rsid w:val="002876D0"/>
    <w:rsid w:val="0029107E"/>
    <w:rsid w:val="00297C6E"/>
    <w:rsid w:val="002A044A"/>
    <w:rsid w:val="0030079A"/>
    <w:rsid w:val="003A6625"/>
    <w:rsid w:val="0042322F"/>
    <w:rsid w:val="00443168"/>
    <w:rsid w:val="00467CE3"/>
    <w:rsid w:val="00482593"/>
    <w:rsid w:val="0048284C"/>
    <w:rsid w:val="00486B8A"/>
    <w:rsid w:val="00487DCB"/>
    <w:rsid w:val="00487F6C"/>
    <w:rsid w:val="004F0638"/>
    <w:rsid w:val="005026F4"/>
    <w:rsid w:val="005170F9"/>
    <w:rsid w:val="00586FDA"/>
    <w:rsid w:val="005A6AD3"/>
    <w:rsid w:val="005B70B7"/>
    <w:rsid w:val="005B7C90"/>
    <w:rsid w:val="005C66D2"/>
    <w:rsid w:val="005D2876"/>
    <w:rsid w:val="005D3740"/>
    <w:rsid w:val="005D48C4"/>
    <w:rsid w:val="005F424A"/>
    <w:rsid w:val="00603B74"/>
    <w:rsid w:val="00615D00"/>
    <w:rsid w:val="00615DD4"/>
    <w:rsid w:val="00666E89"/>
    <w:rsid w:val="00683416"/>
    <w:rsid w:val="006861E4"/>
    <w:rsid w:val="006B1767"/>
    <w:rsid w:val="006C07DE"/>
    <w:rsid w:val="006C5C26"/>
    <w:rsid w:val="007436F9"/>
    <w:rsid w:val="007C59D3"/>
    <w:rsid w:val="00812778"/>
    <w:rsid w:val="00832370"/>
    <w:rsid w:val="00844186"/>
    <w:rsid w:val="0087390D"/>
    <w:rsid w:val="00880CE5"/>
    <w:rsid w:val="008954B8"/>
    <w:rsid w:val="008A1CDB"/>
    <w:rsid w:val="008B2B7A"/>
    <w:rsid w:val="008E44E9"/>
    <w:rsid w:val="009113B1"/>
    <w:rsid w:val="00960C6F"/>
    <w:rsid w:val="00981777"/>
    <w:rsid w:val="00A35391"/>
    <w:rsid w:val="00A5475E"/>
    <w:rsid w:val="00AB1A3E"/>
    <w:rsid w:val="00AC308F"/>
    <w:rsid w:val="00AE1520"/>
    <w:rsid w:val="00AF5097"/>
    <w:rsid w:val="00B242A1"/>
    <w:rsid w:val="00B40241"/>
    <w:rsid w:val="00B43200"/>
    <w:rsid w:val="00B7656A"/>
    <w:rsid w:val="00BA16CC"/>
    <w:rsid w:val="00BF5A97"/>
    <w:rsid w:val="00C316D5"/>
    <w:rsid w:val="00CA00C8"/>
    <w:rsid w:val="00CA2E0B"/>
    <w:rsid w:val="00CA7CAC"/>
    <w:rsid w:val="00D07F6E"/>
    <w:rsid w:val="00D50BAD"/>
    <w:rsid w:val="00D573F6"/>
    <w:rsid w:val="00D629C3"/>
    <w:rsid w:val="00D757D5"/>
    <w:rsid w:val="00D77676"/>
    <w:rsid w:val="00DA0E93"/>
    <w:rsid w:val="00DE53C6"/>
    <w:rsid w:val="00E34E3C"/>
    <w:rsid w:val="00E74BA9"/>
    <w:rsid w:val="00E77DCE"/>
    <w:rsid w:val="00ED2BEB"/>
    <w:rsid w:val="00ED6E4D"/>
    <w:rsid w:val="00EE0F26"/>
    <w:rsid w:val="00F033C4"/>
    <w:rsid w:val="00FD02A3"/>
    <w:rsid w:val="498E00D9"/>
    <w:rsid w:val="549A3CFD"/>
    <w:rsid w:val="7FD0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8EA417E5-2066-43EE-8993-155D6BCD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5">
    <w:name w:val="Normal (Web)"/>
    <w:basedOn w:val="a"/>
    <w:uiPriority w:val="99"/>
    <w:unhideWhenUsed/>
    <w:rsid w:val="0087390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79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PresentationFormat/>
  <Lines>4</Lines>
  <Paragraphs>1</Paragraphs>
  <Slides>0</Slides>
  <Notes>0</Notes>
  <HiddenSlides>0</HiddenSlides>
  <MMClips>0</MMClip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四环药业股份有限公司独立董事独立意见书</dc:title>
  <dc:subject/>
  <dc:creator>耿涤蒙</dc:creator>
  <cp:keywords/>
  <cp:lastModifiedBy>王梓</cp:lastModifiedBy>
  <cp:revision>2</cp:revision>
  <dcterms:created xsi:type="dcterms:W3CDTF">2023-10-18T06:01:00Z</dcterms:created>
  <dcterms:modified xsi:type="dcterms:W3CDTF">2023-10-18T06:01:00Z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