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AFCC" w14:textId="77777777" w:rsidR="004021B9" w:rsidRPr="007209D3" w:rsidRDefault="004021B9" w:rsidP="004021B9">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14:paraId="539CF5E2" w14:textId="77777777" w:rsidR="004021B9" w:rsidRDefault="004021B9" w:rsidP="004021B9">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14:paraId="4791B199" w14:textId="77777777" w:rsidR="004021B9" w:rsidRPr="007209D3" w:rsidRDefault="004021B9" w:rsidP="004021B9">
      <w:pPr>
        <w:spacing w:line="520" w:lineRule="exact"/>
        <w:jc w:val="center"/>
        <w:rPr>
          <w:rFonts w:ascii="黑体" w:eastAsia="黑体" w:hAnsi="黑体"/>
          <w:b/>
          <w:bCs/>
          <w:sz w:val="32"/>
          <w:szCs w:val="32"/>
        </w:rPr>
      </w:pPr>
      <w:r>
        <w:rPr>
          <w:rFonts w:ascii="黑体" w:eastAsia="黑体" w:hAnsi="黑体" w:hint="eastAsia"/>
          <w:b/>
          <w:bCs/>
          <w:sz w:val="32"/>
          <w:szCs w:val="32"/>
        </w:rPr>
        <w:t>20</w:t>
      </w:r>
      <w:r>
        <w:rPr>
          <w:rFonts w:ascii="黑体" w:eastAsia="黑体" w:hAnsi="黑体"/>
          <w:b/>
          <w:bCs/>
          <w:sz w:val="32"/>
          <w:szCs w:val="32"/>
        </w:rPr>
        <w:t>20</w:t>
      </w:r>
      <w:r>
        <w:rPr>
          <w:rFonts w:ascii="黑体" w:eastAsia="黑体" w:hAnsi="黑体" w:hint="eastAsia"/>
          <w:b/>
          <w:bCs/>
          <w:sz w:val="32"/>
          <w:szCs w:val="32"/>
        </w:rPr>
        <w:t>年第五次临时股东大会</w:t>
      </w:r>
      <w:r w:rsidRPr="007209D3">
        <w:rPr>
          <w:rFonts w:ascii="黑体" w:eastAsia="黑体" w:hAnsi="黑体" w:hint="eastAsia"/>
          <w:b/>
          <w:bCs/>
          <w:sz w:val="32"/>
          <w:szCs w:val="32"/>
        </w:rPr>
        <w:t>的法律意见书</w:t>
      </w:r>
    </w:p>
    <w:p w14:paraId="3B5713E6" w14:textId="77777777" w:rsidR="004021B9" w:rsidRPr="00450224" w:rsidRDefault="004021B9" w:rsidP="004021B9">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w:t>
      </w:r>
      <w:r>
        <w:rPr>
          <w:rFonts w:ascii="宋体" w:hAnsi="宋体"/>
          <w:b/>
          <w:sz w:val="28"/>
          <w:szCs w:val="28"/>
          <w:lang w:val="zh-CN"/>
        </w:rPr>
        <w:t>20</w:t>
      </w:r>
      <w:r>
        <w:rPr>
          <w:rFonts w:ascii="宋体" w:hAnsi="宋体" w:hint="eastAsia"/>
          <w:b/>
          <w:sz w:val="28"/>
          <w:szCs w:val="28"/>
          <w:lang w:val="zh-CN"/>
        </w:rPr>
        <w:t>]</w:t>
      </w:r>
      <w:r w:rsidRPr="008E489B">
        <w:t xml:space="preserve"> </w:t>
      </w:r>
      <w:r>
        <w:rPr>
          <w:rFonts w:ascii="宋体" w:hAnsi="宋体"/>
          <w:b/>
          <w:sz w:val="28"/>
          <w:szCs w:val="28"/>
          <w:lang w:val="zh-CN"/>
        </w:rPr>
        <w:t>A</w:t>
      </w:r>
      <w:r>
        <w:rPr>
          <w:rFonts w:ascii="宋体" w:hAnsi="宋体" w:hint="eastAsia"/>
          <w:b/>
          <w:sz w:val="28"/>
          <w:szCs w:val="28"/>
          <w:lang w:val="zh-CN"/>
        </w:rPr>
        <w:t>0</w:t>
      </w:r>
      <w:r w:rsidR="00DA7AB2">
        <w:rPr>
          <w:rFonts w:ascii="宋体" w:hAnsi="宋体" w:hint="eastAsia"/>
          <w:b/>
          <w:sz w:val="28"/>
          <w:szCs w:val="28"/>
          <w:lang w:val="zh-CN"/>
        </w:rPr>
        <w:t>6</w:t>
      </w:r>
      <w:r w:rsidR="00DA7AB2">
        <w:rPr>
          <w:rFonts w:ascii="宋体" w:hAnsi="宋体"/>
          <w:b/>
          <w:sz w:val="28"/>
          <w:szCs w:val="28"/>
          <w:lang w:val="zh-CN"/>
        </w:rPr>
        <w:t>15</w:t>
      </w:r>
      <w:r w:rsidRPr="000734F7">
        <w:rPr>
          <w:rFonts w:ascii="宋体" w:hAnsi="宋体" w:hint="eastAsia"/>
          <w:b/>
          <w:sz w:val="28"/>
          <w:szCs w:val="28"/>
          <w:lang w:val="zh-CN"/>
        </w:rPr>
        <w:t>号</w:t>
      </w:r>
    </w:p>
    <w:p w14:paraId="16A325D0" w14:textId="77777777" w:rsidR="004021B9" w:rsidRDefault="004021B9" w:rsidP="004021B9">
      <w:pPr>
        <w:spacing w:line="440" w:lineRule="exact"/>
        <w:ind w:rightChars="200" w:right="420"/>
        <w:rPr>
          <w:rFonts w:hAnsi="宋体"/>
          <w:b/>
          <w:color w:val="000000"/>
          <w:sz w:val="24"/>
        </w:rPr>
      </w:pPr>
    </w:p>
    <w:p w14:paraId="0BEE6C71" w14:textId="77777777" w:rsidR="004021B9" w:rsidRPr="00450224" w:rsidRDefault="004021B9" w:rsidP="004021B9">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14:paraId="54C2D04A" w14:textId="77777777" w:rsidR="004021B9" w:rsidRPr="00450224" w:rsidRDefault="004021B9" w:rsidP="004021B9">
      <w:pPr>
        <w:spacing w:line="440" w:lineRule="exact"/>
        <w:ind w:rightChars="200" w:right="420"/>
        <w:rPr>
          <w:color w:val="000000"/>
          <w:sz w:val="24"/>
        </w:rPr>
      </w:pPr>
    </w:p>
    <w:p w14:paraId="50BD8B49" w14:textId="77777777" w:rsidR="004021B9" w:rsidRPr="00450224" w:rsidRDefault="004021B9" w:rsidP="004021B9">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Pr>
          <w:color w:val="000000"/>
          <w:sz w:val="24"/>
        </w:rPr>
        <w:t>2020</w:t>
      </w:r>
      <w:r>
        <w:rPr>
          <w:color w:val="000000"/>
          <w:sz w:val="24"/>
        </w:rPr>
        <w:t>年</w:t>
      </w:r>
      <w:r>
        <w:rPr>
          <w:rFonts w:hint="eastAsia"/>
          <w:color w:val="000000"/>
          <w:sz w:val="24"/>
          <w:lang w:eastAsia="zh-CN"/>
        </w:rPr>
        <w:t>第五次临时</w:t>
      </w:r>
      <w:proofErr w:type="spellStart"/>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proofErr w:type="spellEnd"/>
      <w:r w:rsidRPr="00450224">
        <w:rPr>
          <w:color w:val="000000"/>
          <w:sz w:val="24"/>
        </w:rPr>
        <w:t>”</w:t>
      </w:r>
      <w:r w:rsidRPr="00450224">
        <w:rPr>
          <w:rFonts w:hAnsi="宋体"/>
          <w:color w:val="000000"/>
          <w:sz w:val="24"/>
        </w:rPr>
        <w:t>），</w:t>
      </w:r>
      <w:proofErr w:type="spellStart"/>
      <w:r w:rsidRPr="00450224">
        <w:rPr>
          <w:rFonts w:hAnsi="宋体"/>
          <w:color w:val="000000"/>
          <w:sz w:val="24"/>
        </w:rPr>
        <w:t>并出具本法律意见书</w:t>
      </w:r>
      <w:proofErr w:type="spellEnd"/>
      <w:r w:rsidRPr="00450224">
        <w:rPr>
          <w:rFonts w:hAnsi="宋体"/>
          <w:color w:val="000000"/>
          <w:sz w:val="24"/>
        </w:rPr>
        <w:t>。</w:t>
      </w:r>
    </w:p>
    <w:p w14:paraId="129558A6" w14:textId="77777777" w:rsidR="004021B9" w:rsidRPr="00450224" w:rsidRDefault="004021B9" w:rsidP="004021B9">
      <w:pPr>
        <w:pStyle w:val="a7"/>
        <w:spacing w:line="440" w:lineRule="exact"/>
        <w:ind w:rightChars="19" w:right="40" w:firstLine="0"/>
        <w:rPr>
          <w:color w:val="000000"/>
          <w:sz w:val="24"/>
        </w:rPr>
      </w:pPr>
    </w:p>
    <w:p w14:paraId="067685B7" w14:textId="77777777" w:rsidR="004021B9" w:rsidRPr="00450224" w:rsidRDefault="004021B9" w:rsidP="004021B9">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14:paraId="0BF473CF" w14:textId="77777777" w:rsidR="004021B9" w:rsidRPr="00450224" w:rsidRDefault="004021B9" w:rsidP="004021B9">
      <w:pPr>
        <w:pStyle w:val="a7"/>
        <w:spacing w:line="440" w:lineRule="exact"/>
        <w:ind w:rightChars="19" w:right="40" w:firstLine="0"/>
        <w:rPr>
          <w:color w:val="000000"/>
          <w:sz w:val="24"/>
        </w:rPr>
      </w:pPr>
    </w:p>
    <w:p w14:paraId="3C0B73C3" w14:textId="77777777" w:rsidR="004021B9" w:rsidRPr="00450224" w:rsidRDefault="004021B9" w:rsidP="004021B9">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Pr>
          <w:color w:val="000000"/>
          <w:sz w:val="24"/>
        </w:rPr>
        <w:t>2020</w:t>
      </w:r>
      <w:r>
        <w:rPr>
          <w:color w:val="000000"/>
          <w:sz w:val="24"/>
        </w:rPr>
        <w:t>年</w:t>
      </w:r>
      <w:r>
        <w:rPr>
          <w:rFonts w:hint="eastAsia"/>
          <w:color w:val="000000"/>
          <w:sz w:val="24"/>
          <w:lang w:eastAsia="zh-CN"/>
        </w:rPr>
        <w:t>第五次临时</w:t>
      </w:r>
      <w:proofErr w:type="spellStart"/>
      <w:r w:rsidRPr="00450224">
        <w:rPr>
          <w:rFonts w:hAnsi="宋体"/>
          <w:color w:val="000000"/>
          <w:sz w:val="24"/>
        </w:rPr>
        <w:t>股东大会。现出具法律意见如下</w:t>
      </w:r>
      <w:proofErr w:type="spellEnd"/>
      <w:r w:rsidRPr="00450224">
        <w:rPr>
          <w:rFonts w:hAnsi="宋体"/>
          <w:color w:val="000000"/>
          <w:sz w:val="24"/>
        </w:rPr>
        <w:t>：</w:t>
      </w:r>
    </w:p>
    <w:p w14:paraId="1E64D616" w14:textId="77777777" w:rsidR="004021B9" w:rsidRPr="00450224" w:rsidRDefault="004021B9" w:rsidP="004021B9">
      <w:pPr>
        <w:pStyle w:val="a7"/>
        <w:spacing w:line="440" w:lineRule="exact"/>
        <w:ind w:rightChars="19" w:right="40" w:firstLine="0"/>
        <w:rPr>
          <w:color w:val="000000"/>
          <w:sz w:val="24"/>
        </w:rPr>
      </w:pPr>
    </w:p>
    <w:p w14:paraId="1D75C018" w14:textId="77777777" w:rsidR="00E61FF7" w:rsidRPr="00E61FF7" w:rsidRDefault="004021B9" w:rsidP="00E61FF7">
      <w:pPr>
        <w:pStyle w:val="a7"/>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14:paraId="495711BD" w14:textId="77777777" w:rsidR="004021B9" w:rsidRPr="009A41B8" w:rsidRDefault="004021B9" w:rsidP="00E61FF7">
      <w:pPr>
        <w:pStyle w:val="a7"/>
        <w:spacing w:line="440" w:lineRule="exact"/>
        <w:ind w:rightChars="19" w:right="40" w:firstLineChars="200" w:firstLine="480"/>
        <w:rPr>
          <w:rFonts w:hAnsi="宋体"/>
          <w:color w:val="000000"/>
          <w:sz w:val="24"/>
        </w:rPr>
      </w:pP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11</w:t>
      </w:r>
      <w:r>
        <w:rPr>
          <w:rFonts w:hAnsi="宋体" w:hint="eastAsia"/>
          <w:color w:val="000000"/>
          <w:sz w:val="24"/>
          <w:lang w:eastAsia="zh-CN"/>
        </w:rPr>
        <w:t>月</w:t>
      </w:r>
      <w:r>
        <w:rPr>
          <w:rFonts w:hAnsi="宋体"/>
          <w:color w:val="000000"/>
          <w:sz w:val="24"/>
          <w:lang w:eastAsia="zh-CN"/>
        </w:rPr>
        <w:t>26</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证券时报》和巨潮资讯网</w:t>
      </w:r>
      <w:proofErr w:type="spellEnd"/>
      <w:r>
        <w:rPr>
          <w:rFonts w:hAnsi="宋体" w:hint="eastAsia"/>
          <w:color w:val="000000"/>
          <w:sz w:val="24"/>
          <w:lang w:eastAsia="zh-CN"/>
        </w:rPr>
        <w:t>（</w:t>
      </w:r>
      <w:hyperlink r:id="rId6" w:history="1">
        <w:r w:rsidRPr="00EC2F6D">
          <w:rPr>
            <w:rStyle w:val="a9"/>
            <w:rFonts w:hAnsi="宋体"/>
            <w:sz w:val="24"/>
          </w:rPr>
          <w:t>http://www.cninfo.com.cn</w:t>
        </w:r>
      </w:hyperlink>
      <w:r>
        <w:rPr>
          <w:rFonts w:hAnsi="宋体" w:hint="eastAsia"/>
          <w:color w:val="000000"/>
          <w:sz w:val="24"/>
          <w:lang w:eastAsia="zh-CN"/>
        </w:rPr>
        <w:t>）</w:t>
      </w:r>
      <w:r w:rsidRPr="009A41B8">
        <w:rPr>
          <w:rFonts w:hAnsi="宋体"/>
          <w:color w:val="000000"/>
          <w:sz w:val="24"/>
        </w:rPr>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Pr>
          <w:rFonts w:hAnsi="宋体" w:hint="eastAsia"/>
          <w:color w:val="000000"/>
          <w:sz w:val="24"/>
          <w:lang w:eastAsia="zh-CN"/>
        </w:rPr>
        <w:t>20</w:t>
      </w:r>
      <w:r>
        <w:rPr>
          <w:rFonts w:hAnsi="宋体"/>
          <w:color w:val="000000"/>
          <w:sz w:val="24"/>
          <w:lang w:eastAsia="zh-CN"/>
        </w:rPr>
        <w:t>20</w:t>
      </w:r>
      <w:r>
        <w:rPr>
          <w:rFonts w:hAnsi="宋体" w:hint="eastAsia"/>
          <w:color w:val="000000"/>
          <w:sz w:val="24"/>
          <w:lang w:eastAsia="zh-CN"/>
        </w:rPr>
        <w:t>年第五次临时股东大会</w:t>
      </w:r>
      <w:proofErr w:type="spellStart"/>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w:t>
      </w:r>
      <w:r w:rsidRPr="00450224">
        <w:rPr>
          <w:rFonts w:hAnsi="宋体"/>
          <w:color w:val="000000"/>
          <w:sz w:val="24"/>
        </w:rPr>
        <w:lastRenderedPageBreak/>
        <w:t>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Pr>
          <w:rFonts w:hAnsi="宋体" w:hint="eastAsia"/>
          <w:color w:val="000000"/>
          <w:sz w:val="24"/>
          <w:lang w:eastAsia="zh-CN"/>
        </w:rPr>
        <w:t>十五</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Pr>
          <w:rFonts w:hAnsi="宋体" w:hint="eastAsia"/>
          <w:color w:val="000000"/>
          <w:sz w:val="24"/>
        </w:rPr>
        <w:t>及临时提案的提出及公告</w:t>
      </w:r>
      <w:r w:rsidRPr="00450224">
        <w:rPr>
          <w:rFonts w:hAnsi="宋体"/>
          <w:color w:val="000000"/>
          <w:sz w:val="24"/>
        </w:rPr>
        <w:t>符合《公司法》</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14:paraId="2C506244" w14:textId="77777777" w:rsidR="004021B9" w:rsidRPr="009A41B8" w:rsidRDefault="004021B9" w:rsidP="004021B9">
      <w:pPr>
        <w:pStyle w:val="a7"/>
        <w:spacing w:line="440" w:lineRule="exact"/>
        <w:ind w:rightChars="19" w:right="40" w:firstLine="0"/>
        <w:rPr>
          <w:rFonts w:hAnsi="宋体"/>
          <w:color w:val="000000"/>
          <w:sz w:val="24"/>
        </w:rPr>
      </w:pPr>
      <w:r w:rsidRPr="009A41B8">
        <w:rPr>
          <w:rFonts w:hAnsi="宋体"/>
          <w:color w:val="000000"/>
          <w:sz w:val="24"/>
        </w:rPr>
        <w:t xml:space="preserve"> </w:t>
      </w:r>
    </w:p>
    <w:p w14:paraId="22D6A60B" w14:textId="77777777" w:rsidR="004021B9" w:rsidRPr="002B752F" w:rsidRDefault="004021B9" w:rsidP="004021B9">
      <w:pPr>
        <w:pStyle w:val="a7"/>
        <w:spacing w:line="440" w:lineRule="exact"/>
        <w:ind w:rightChars="19" w:right="40" w:firstLineChars="200" w:firstLine="480"/>
        <w:rPr>
          <w:rFonts w:hAnsi="宋体"/>
          <w:color w:val="000000"/>
          <w:sz w:val="24"/>
        </w:rPr>
      </w:pPr>
      <w:r w:rsidRPr="009A41B8">
        <w:rPr>
          <w:rFonts w:hAnsi="宋体"/>
          <w:color w:val="000000"/>
          <w:sz w:val="24"/>
        </w:rPr>
        <w:t>2</w:t>
      </w:r>
      <w:r>
        <w:rPr>
          <w:rFonts w:hAnsi="宋体" w:hint="eastAsia"/>
          <w:color w:val="000000"/>
          <w:sz w:val="24"/>
        </w:rPr>
        <w:t>．</w:t>
      </w:r>
      <w:r w:rsidRPr="00450224">
        <w:rPr>
          <w:rFonts w:hAnsi="宋体"/>
          <w:color w:val="000000"/>
          <w:sz w:val="24"/>
        </w:rPr>
        <w:t>公司董事会提请本次股东大会审议的议案为</w:t>
      </w:r>
      <w:r>
        <w:rPr>
          <w:rFonts w:hAnsi="宋体" w:hint="eastAsia"/>
          <w:color w:val="000000"/>
          <w:sz w:val="24"/>
          <w:lang w:eastAsia="zh-CN"/>
        </w:rPr>
        <w:t>：</w:t>
      </w:r>
      <w:r>
        <w:rPr>
          <w:rFonts w:hAnsi="宋体" w:hint="eastAsia"/>
          <w:color w:val="000000"/>
          <w:sz w:val="24"/>
        </w:rPr>
        <w:t>《</w:t>
      </w:r>
      <w:proofErr w:type="spellStart"/>
      <w:r w:rsidRPr="004021B9">
        <w:rPr>
          <w:rFonts w:hAnsi="宋体"/>
          <w:color w:val="000000"/>
          <w:sz w:val="24"/>
        </w:rPr>
        <w:t>关于出售嘉诚环保工程有限公司</w:t>
      </w:r>
      <w:proofErr w:type="spellEnd"/>
      <w:r w:rsidRPr="004021B9">
        <w:rPr>
          <w:rFonts w:hAnsi="宋体"/>
          <w:color w:val="000000"/>
          <w:sz w:val="24"/>
        </w:rPr>
        <w:t xml:space="preserve"> 36%</w:t>
      </w:r>
      <w:r w:rsidRPr="004021B9">
        <w:rPr>
          <w:rFonts w:hAnsi="宋体"/>
          <w:color w:val="000000"/>
          <w:sz w:val="24"/>
        </w:rPr>
        <w:t>股权的提案</w:t>
      </w:r>
      <w:r>
        <w:rPr>
          <w:rFonts w:hAnsi="宋体" w:hint="eastAsia"/>
          <w:color w:val="000000"/>
          <w:sz w:val="24"/>
        </w:rPr>
        <w:t>》。</w:t>
      </w:r>
    </w:p>
    <w:p w14:paraId="1FACB795" w14:textId="77777777" w:rsidR="004021B9" w:rsidRPr="00373677" w:rsidRDefault="004021B9" w:rsidP="004021B9">
      <w:pPr>
        <w:pStyle w:val="a7"/>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14:paraId="400BA2D3" w14:textId="77777777" w:rsidR="004021B9" w:rsidRPr="00773157" w:rsidRDefault="004021B9" w:rsidP="004021B9">
      <w:pPr>
        <w:pStyle w:val="a7"/>
        <w:spacing w:line="440" w:lineRule="exact"/>
        <w:ind w:rightChars="19" w:right="40" w:firstLine="0"/>
        <w:rPr>
          <w:rFonts w:hAnsi="宋体"/>
          <w:color w:val="000000"/>
          <w:sz w:val="24"/>
        </w:rPr>
      </w:pPr>
    </w:p>
    <w:p w14:paraId="19724E5F" w14:textId="343EDB69" w:rsidR="004021B9" w:rsidRPr="000C3751" w:rsidRDefault="004021B9" w:rsidP="004021B9">
      <w:pPr>
        <w:pStyle w:val="a7"/>
        <w:spacing w:line="440" w:lineRule="exact"/>
        <w:ind w:rightChars="19" w:right="40" w:firstLineChars="200" w:firstLine="480"/>
        <w:rPr>
          <w:rFonts w:hAnsi="宋体"/>
          <w:color w:val="00000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12</w:t>
      </w:r>
      <w:r w:rsidRPr="00450224">
        <w:rPr>
          <w:rFonts w:hAnsi="宋体"/>
          <w:color w:val="000000"/>
          <w:sz w:val="24"/>
        </w:rPr>
        <w:t>月</w:t>
      </w:r>
      <w:r>
        <w:rPr>
          <w:rFonts w:hAnsi="宋体"/>
          <w:color w:val="000000"/>
          <w:sz w:val="24"/>
        </w:rPr>
        <w:t>11</w:t>
      </w:r>
      <w:r>
        <w:rPr>
          <w:rFonts w:hAnsi="宋体" w:hint="eastAsia"/>
          <w:color w:val="000000"/>
          <w:sz w:val="24"/>
        </w:rPr>
        <w:t>日（星期</w:t>
      </w:r>
      <w:r>
        <w:rPr>
          <w:rFonts w:hAnsi="宋体" w:hint="eastAsia"/>
          <w:color w:val="000000"/>
          <w:sz w:val="24"/>
          <w:lang w:eastAsia="zh-CN"/>
        </w:rPr>
        <w:t>五</w:t>
      </w:r>
      <w:r>
        <w:rPr>
          <w:rFonts w:hAnsi="宋体" w:hint="eastAsia"/>
          <w:color w:val="000000"/>
          <w:sz w:val="24"/>
        </w:rPr>
        <w:t>）</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Pr="000C3751">
        <w:rPr>
          <w:rFonts w:hAnsi="宋体"/>
          <w:color w:val="000000"/>
          <w:sz w:val="24"/>
        </w:rPr>
        <w:t>通过深圳证券交易所交易系统进行网络投票的时间为</w:t>
      </w:r>
      <w:r w:rsidRPr="000C3751">
        <w:rPr>
          <w:rFonts w:hAnsi="宋体"/>
          <w:color w:val="000000"/>
          <w:sz w:val="24"/>
        </w:rPr>
        <w:t xml:space="preserve"> 2020 </w:t>
      </w:r>
      <w:r w:rsidRPr="000C3751">
        <w:rPr>
          <w:rFonts w:hAnsi="宋体"/>
          <w:color w:val="000000"/>
          <w:sz w:val="24"/>
        </w:rPr>
        <w:t>年</w:t>
      </w:r>
      <w:r>
        <w:rPr>
          <w:rFonts w:hAnsi="宋体"/>
          <w:color w:val="000000"/>
          <w:sz w:val="24"/>
        </w:rPr>
        <w:t>12</w:t>
      </w:r>
      <w:r w:rsidRPr="000C3751">
        <w:rPr>
          <w:rFonts w:hAnsi="宋体"/>
          <w:color w:val="000000"/>
          <w:sz w:val="24"/>
        </w:rPr>
        <w:t>月</w:t>
      </w:r>
      <w:r>
        <w:rPr>
          <w:rFonts w:hAnsi="宋体"/>
          <w:color w:val="000000"/>
          <w:sz w:val="24"/>
        </w:rPr>
        <w:t>11</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五</w:t>
      </w:r>
      <w:proofErr w:type="spellEnd"/>
      <w:r>
        <w:rPr>
          <w:rFonts w:hAnsi="宋体" w:hint="eastAsia"/>
          <w:color w:val="000000"/>
          <w:sz w:val="24"/>
          <w:lang w:eastAsia="zh-CN"/>
        </w:rPr>
        <w:t>）</w:t>
      </w:r>
      <w:r w:rsidR="009B760B" w:rsidRPr="000C3751">
        <w:rPr>
          <w:rFonts w:hAnsi="宋体"/>
          <w:color w:val="000000"/>
          <w:sz w:val="24"/>
        </w:rPr>
        <w:t>9:</w:t>
      </w:r>
      <w:r w:rsidR="009B760B">
        <w:rPr>
          <w:rFonts w:hAnsi="宋体"/>
          <w:color w:val="000000"/>
          <w:sz w:val="24"/>
        </w:rPr>
        <w:t>15</w:t>
      </w:r>
      <w:r w:rsidR="009B760B" w:rsidRPr="000C3751">
        <w:rPr>
          <w:rFonts w:hAnsi="宋体"/>
          <w:color w:val="000000"/>
          <w:sz w:val="24"/>
        </w:rPr>
        <w:t xml:space="preserve">~ </w:t>
      </w:r>
      <w:r w:rsidR="009B760B">
        <w:rPr>
          <w:rFonts w:hAnsi="宋体"/>
          <w:color w:val="000000"/>
          <w:sz w:val="24"/>
        </w:rPr>
        <w:t>9</w:t>
      </w:r>
      <w:r w:rsidR="009B760B" w:rsidRPr="000C3751">
        <w:rPr>
          <w:rFonts w:hAnsi="宋体"/>
          <w:color w:val="000000"/>
          <w:sz w:val="24"/>
        </w:rPr>
        <w:t xml:space="preserve"> :</w:t>
      </w:r>
      <w:r w:rsidR="009B760B">
        <w:rPr>
          <w:rFonts w:hAnsi="宋体"/>
          <w:color w:val="000000"/>
          <w:sz w:val="24"/>
        </w:rPr>
        <w:t>25</w:t>
      </w:r>
      <w:r w:rsidR="009B760B" w:rsidRPr="000C3751">
        <w:rPr>
          <w:rFonts w:hAnsi="宋体"/>
          <w:color w:val="000000"/>
          <w:sz w:val="24"/>
        </w:rPr>
        <w:t>，</w:t>
      </w:r>
      <w:r w:rsidRPr="000C3751">
        <w:rPr>
          <w:rFonts w:hAnsi="宋体"/>
          <w:color w:val="000000"/>
          <w:sz w:val="24"/>
        </w:rPr>
        <w:t>9:30~ 11 :30</w:t>
      </w:r>
      <w:r w:rsidRPr="000C3751">
        <w:rPr>
          <w:rFonts w:hAnsi="宋体"/>
          <w:color w:val="000000"/>
          <w:sz w:val="24"/>
        </w:rPr>
        <w:t>，</w:t>
      </w:r>
      <w:r w:rsidRPr="000C3751">
        <w:rPr>
          <w:rFonts w:hAnsi="宋体"/>
          <w:color w:val="000000"/>
          <w:sz w:val="24"/>
        </w:rPr>
        <w:t>13 :00~15 :00</w:t>
      </w:r>
      <w:r w:rsidRPr="000C3751">
        <w:rPr>
          <w:rFonts w:hAnsi="宋体"/>
          <w:color w:val="000000"/>
          <w:sz w:val="24"/>
        </w:rPr>
        <w:t>。通过深圳证券交易所互联网投票系统投票</w:t>
      </w:r>
      <w:r>
        <w:rPr>
          <w:rFonts w:hAnsi="宋体" w:hint="eastAsia"/>
          <w:color w:val="000000"/>
          <w:sz w:val="24"/>
          <w:lang w:eastAsia="zh-CN"/>
        </w:rPr>
        <w:t>（</w:t>
      </w:r>
      <w:hyperlink r:id="rId7" w:history="1">
        <w:r w:rsidRPr="00201A11">
          <w:rPr>
            <w:rStyle w:val="a9"/>
            <w:rFonts w:hAnsi="宋体"/>
            <w:sz w:val="24"/>
          </w:rPr>
          <w:t>http://wltp.cninfo.com.cn</w:t>
        </w:r>
      </w:hyperlink>
      <w:r>
        <w:rPr>
          <w:rFonts w:hAnsi="宋体" w:hint="eastAsia"/>
          <w:color w:val="000000"/>
          <w:sz w:val="24"/>
          <w:lang w:eastAsia="zh-CN"/>
        </w:rPr>
        <w:t>）</w:t>
      </w:r>
      <w:r w:rsidRPr="000C3751">
        <w:rPr>
          <w:rFonts w:hAnsi="宋体"/>
          <w:color w:val="000000"/>
          <w:sz w:val="24"/>
        </w:rPr>
        <w:t>的时间为</w:t>
      </w:r>
      <w:r w:rsidRPr="000C3751">
        <w:rPr>
          <w:rFonts w:hAnsi="宋体"/>
          <w:color w:val="000000"/>
          <w:sz w:val="24"/>
        </w:rPr>
        <w:t>2020</w:t>
      </w:r>
      <w:r w:rsidRPr="000C3751">
        <w:rPr>
          <w:rFonts w:hAnsi="宋体"/>
          <w:color w:val="000000"/>
          <w:sz w:val="24"/>
        </w:rPr>
        <w:t>年</w:t>
      </w:r>
      <w:r>
        <w:rPr>
          <w:rFonts w:hAnsi="宋体"/>
          <w:color w:val="000000"/>
          <w:sz w:val="24"/>
        </w:rPr>
        <w:t>12</w:t>
      </w:r>
      <w:r w:rsidRPr="000C3751">
        <w:rPr>
          <w:rFonts w:hAnsi="宋体"/>
          <w:color w:val="000000"/>
          <w:sz w:val="24"/>
        </w:rPr>
        <w:t>月</w:t>
      </w:r>
      <w:r>
        <w:rPr>
          <w:rFonts w:hAnsi="宋体"/>
          <w:color w:val="000000"/>
          <w:sz w:val="24"/>
        </w:rPr>
        <w:t>11</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五</w:t>
      </w:r>
      <w:proofErr w:type="spellEnd"/>
      <w:r>
        <w:rPr>
          <w:rFonts w:hAnsi="宋体" w:hint="eastAsia"/>
          <w:color w:val="000000"/>
          <w:sz w:val="24"/>
          <w:lang w:eastAsia="zh-CN"/>
        </w:rPr>
        <w:t>）</w:t>
      </w:r>
      <w:r w:rsidRPr="000C3751">
        <w:rPr>
          <w:rFonts w:hAnsi="宋体"/>
          <w:color w:val="000000"/>
          <w:sz w:val="24"/>
        </w:rPr>
        <w:t>9:15</w:t>
      </w:r>
      <w:r w:rsidRPr="000C3751">
        <w:rPr>
          <w:rFonts w:hAnsi="宋体"/>
          <w:color w:val="000000"/>
          <w:sz w:val="24"/>
        </w:rPr>
        <w:t>至</w:t>
      </w:r>
      <w:r w:rsidRPr="000C3751">
        <w:rPr>
          <w:rFonts w:hAnsi="宋体"/>
          <w:color w:val="000000"/>
          <w:sz w:val="24"/>
        </w:rPr>
        <w:t>15:00</w:t>
      </w:r>
      <w:r w:rsidRPr="000C3751">
        <w:rPr>
          <w:rFonts w:hAnsi="宋体"/>
          <w:color w:val="000000"/>
          <w:sz w:val="24"/>
        </w:rPr>
        <w:t>间的任意时间。</w:t>
      </w:r>
      <w:r w:rsidRPr="000C3751">
        <w:rPr>
          <w:rFonts w:hAnsi="宋体"/>
          <w:color w:val="000000"/>
          <w:sz w:val="24"/>
        </w:rPr>
        <w:t xml:space="preserve"> </w:t>
      </w:r>
    </w:p>
    <w:p w14:paraId="5135648F" w14:textId="77777777" w:rsidR="004021B9" w:rsidRDefault="004021B9" w:rsidP="004021B9">
      <w:pPr>
        <w:pStyle w:val="a7"/>
        <w:spacing w:line="440" w:lineRule="exact"/>
        <w:ind w:rightChars="19" w:right="40" w:firstLineChars="200" w:firstLine="480"/>
        <w:rPr>
          <w:rFonts w:hAnsi="宋体"/>
          <w:color w:val="000000"/>
          <w:sz w:val="24"/>
        </w:rPr>
      </w:pPr>
    </w:p>
    <w:p w14:paraId="085F97D2" w14:textId="77777777" w:rsidR="004021B9" w:rsidRDefault="004021B9" w:rsidP="004021B9">
      <w:pPr>
        <w:pStyle w:val="a7"/>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rPr>
        <w:t>．经核查，本次股东大会的</w:t>
      </w:r>
      <w:r w:rsidRPr="00450224">
        <w:rPr>
          <w:rFonts w:hAnsi="宋体"/>
          <w:color w:val="000000"/>
          <w:sz w:val="24"/>
        </w:rPr>
        <w:t>会议地点为：</w:t>
      </w:r>
      <w:r w:rsidRPr="002B752F">
        <w:rPr>
          <w:rFonts w:hAnsi="宋体"/>
          <w:color w:val="000000"/>
          <w:sz w:val="24"/>
        </w:rPr>
        <w:t>北京市通州区潞苑</w:t>
      </w:r>
      <w:r>
        <w:rPr>
          <w:rFonts w:hAnsi="宋体" w:hint="eastAsia"/>
          <w:color w:val="000000"/>
          <w:sz w:val="24"/>
          <w:lang w:eastAsia="zh-CN"/>
        </w:rPr>
        <w:t>南大街</w:t>
      </w:r>
      <w:r>
        <w:rPr>
          <w:rFonts w:hAnsi="宋体" w:hint="eastAsia"/>
          <w:color w:val="000000"/>
          <w:sz w:val="24"/>
          <w:lang w:eastAsia="zh-CN"/>
        </w:rPr>
        <w:t>2</w:t>
      </w:r>
      <w:r w:rsidRPr="002B752F">
        <w:rPr>
          <w:rFonts w:hAnsi="宋体"/>
          <w:color w:val="000000"/>
          <w:sz w:val="24"/>
        </w:rPr>
        <w:t>90</w:t>
      </w:r>
      <w:r w:rsidRPr="002B752F">
        <w:rPr>
          <w:rFonts w:hAnsi="宋体"/>
          <w:color w:val="000000"/>
          <w:sz w:val="24"/>
        </w:rPr>
        <w:t>号</w:t>
      </w:r>
      <w:r>
        <w:rPr>
          <w:rFonts w:hAnsi="宋体" w:hint="eastAsia"/>
          <w:color w:val="000000"/>
          <w:sz w:val="24"/>
          <w:lang w:eastAsia="zh-CN"/>
        </w:rPr>
        <w:t>渤海水业股份有限公司会议室</w:t>
      </w:r>
      <w:r>
        <w:rPr>
          <w:rFonts w:hAnsi="宋体" w:hint="eastAsia"/>
          <w:color w:val="000000"/>
          <w:sz w:val="24"/>
        </w:rPr>
        <w:t>；</w:t>
      </w:r>
      <w:proofErr w:type="spellStart"/>
      <w:r w:rsidRPr="00450224">
        <w:rPr>
          <w:rFonts w:hAnsi="宋体"/>
          <w:color w:val="000000"/>
          <w:sz w:val="24"/>
        </w:rPr>
        <w:t>表决方式为：现场</w:t>
      </w:r>
      <w:r>
        <w:rPr>
          <w:rFonts w:hAnsi="宋体" w:hint="eastAsia"/>
          <w:color w:val="000000"/>
          <w:sz w:val="24"/>
        </w:rPr>
        <w:t>投票和网络投票相结合</w:t>
      </w:r>
      <w:proofErr w:type="spellEnd"/>
      <w:r w:rsidRPr="00450224">
        <w:rPr>
          <w:rFonts w:hAnsi="宋体"/>
          <w:color w:val="000000"/>
          <w:sz w:val="24"/>
        </w:rPr>
        <w:t>。</w:t>
      </w:r>
    </w:p>
    <w:p w14:paraId="56500CE8" w14:textId="77777777" w:rsidR="004021B9" w:rsidRPr="004F65B2" w:rsidRDefault="004021B9" w:rsidP="004021B9">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14:paraId="580C1445" w14:textId="77777777" w:rsidR="004021B9" w:rsidRPr="004F65B2" w:rsidRDefault="004021B9" w:rsidP="004021B9">
      <w:pPr>
        <w:pStyle w:val="a7"/>
        <w:spacing w:line="440" w:lineRule="exact"/>
        <w:ind w:rightChars="19" w:right="40" w:firstLineChars="200" w:firstLine="480"/>
        <w:rPr>
          <w:rFonts w:hAnsi="宋体"/>
          <w:color w:val="000000"/>
          <w:sz w:val="24"/>
        </w:rPr>
      </w:pPr>
    </w:p>
    <w:p w14:paraId="62727BCC" w14:textId="77777777" w:rsidR="00E61FF7" w:rsidRPr="00E61FF7" w:rsidRDefault="004021B9" w:rsidP="00E61FF7">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二、关于本次股东大会出席会议人员的资格</w:t>
      </w:r>
      <w:proofErr w:type="spellEnd"/>
    </w:p>
    <w:p w14:paraId="5D042E0E" w14:textId="77777777" w:rsidR="004021B9" w:rsidRDefault="004021B9" w:rsidP="004021B9">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14:paraId="0467ACFA" w14:textId="77777777" w:rsidR="004021B9" w:rsidRPr="00773157" w:rsidRDefault="004021B9" w:rsidP="004021B9">
      <w:pPr>
        <w:pStyle w:val="a7"/>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2020</w:t>
      </w:r>
      <w:r w:rsidRPr="00773157">
        <w:rPr>
          <w:rFonts w:hAnsi="宋体"/>
          <w:color w:val="000000"/>
          <w:sz w:val="24"/>
        </w:rPr>
        <w:t>年</w:t>
      </w:r>
      <w:r>
        <w:rPr>
          <w:rFonts w:hAnsi="宋体"/>
          <w:color w:val="000000"/>
          <w:sz w:val="24"/>
        </w:rPr>
        <w:t>12</w:t>
      </w:r>
      <w:r w:rsidRPr="00773157">
        <w:rPr>
          <w:rFonts w:hAnsi="宋体"/>
          <w:color w:val="000000"/>
          <w:sz w:val="24"/>
        </w:rPr>
        <w:t>月</w:t>
      </w:r>
      <w:r>
        <w:rPr>
          <w:rFonts w:hAnsi="宋体"/>
          <w:color w:val="000000"/>
          <w:sz w:val="24"/>
          <w:lang w:eastAsia="zh-CN"/>
        </w:rPr>
        <w:t>4</w:t>
      </w:r>
      <w:r w:rsidRPr="00773157">
        <w:rPr>
          <w:rFonts w:hAnsi="宋体"/>
          <w:color w:val="000000"/>
          <w:sz w:val="24"/>
        </w:rPr>
        <w:t>日下午交易结束后在中国证券登记结算有限责任公司深圳分公司登记在册的公司股东均可出席。股东可以亲自出席会议</w:t>
      </w:r>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14:paraId="186396CA" w14:textId="77777777" w:rsidR="004021B9" w:rsidRDefault="004021B9" w:rsidP="004021B9">
      <w:pPr>
        <w:pStyle w:val="a7"/>
        <w:spacing w:line="440" w:lineRule="exact"/>
        <w:ind w:rightChars="19" w:right="40" w:firstLineChars="200" w:firstLine="480"/>
        <w:rPr>
          <w:rFonts w:hAnsi="宋体"/>
          <w:color w:val="000000"/>
          <w:sz w:val="24"/>
        </w:rPr>
      </w:pPr>
      <w:r>
        <w:rPr>
          <w:rFonts w:hAnsi="宋体" w:hint="eastAsia"/>
          <w:color w:val="000000"/>
          <w:sz w:val="24"/>
        </w:rPr>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14:paraId="3F9C7E0D" w14:textId="77777777" w:rsidR="004021B9" w:rsidRPr="005922E8" w:rsidRDefault="004021B9" w:rsidP="004021B9">
      <w:pPr>
        <w:pStyle w:val="a7"/>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14:paraId="719C9B2D" w14:textId="273FC316" w:rsidR="004021B9" w:rsidRPr="00450224" w:rsidRDefault="004021B9" w:rsidP="004021B9">
      <w:pPr>
        <w:pStyle w:val="a7"/>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3D31F2">
        <w:rPr>
          <w:rFonts w:hAnsi="宋体" w:hint="eastAsia"/>
          <w:color w:val="000000"/>
          <w:sz w:val="24"/>
          <w:lang w:eastAsia="zh-CN"/>
        </w:rPr>
        <w:t>3</w:t>
      </w:r>
      <w:r w:rsidRPr="00450224">
        <w:rPr>
          <w:rFonts w:hAnsi="宋体"/>
          <w:color w:val="000000"/>
          <w:sz w:val="24"/>
        </w:rPr>
        <w:t>人，代表</w:t>
      </w:r>
      <w:r w:rsidRPr="00450224">
        <w:rPr>
          <w:rFonts w:hAnsi="宋体"/>
          <w:color w:val="000000"/>
          <w:sz w:val="24"/>
        </w:rPr>
        <w:lastRenderedPageBreak/>
        <w:t>股份</w:t>
      </w:r>
      <w:r w:rsidR="003D31F2">
        <w:rPr>
          <w:rFonts w:hAnsi="宋体" w:hint="eastAsia"/>
          <w:color w:val="000000"/>
          <w:sz w:val="24"/>
          <w:lang w:eastAsia="zh-CN"/>
        </w:rPr>
        <w:t>1</w:t>
      </w:r>
      <w:r w:rsidR="003D31F2">
        <w:rPr>
          <w:rFonts w:hAnsi="宋体"/>
          <w:color w:val="000000"/>
          <w:sz w:val="24"/>
          <w:lang w:eastAsia="zh-CN"/>
        </w:rPr>
        <w:t>16</w:t>
      </w:r>
      <w:r w:rsidR="003D31F2">
        <w:rPr>
          <w:rFonts w:hAnsi="宋体" w:hint="eastAsia"/>
          <w:color w:val="000000"/>
          <w:sz w:val="24"/>
          <w:lang w:eastAsia="zh-CN"/>
        </w:rPr>
        <w:t>,</w:t>
      </w:r>
      <w:r w:rsidR="003D31F2">
        <w:rPr>
          <w:rFonts w:hAnsi="宋体"/>
          <w:color w:val="000000"/>
          <w:sz w:val="24"/>
          <w:lang w:eastAsia="zh-CN"/>
        </w:rPr>
        <w:t>811,072</w:t>
      </w:r>
      <w:r>
        <w:rPr>
          <w:rFonts w:hAnsi="宋体"/>
          <w:color w:val="000000"/>
          <w:sz w:val="24"/>
        </w:rPr>
        <w:t>股，占公司</w:t>
      </w:r>
      <w:r w:rsidRPr="00450224">
        <w:rPr>
          <w:rFonts w:hAnsi="宋体"/>
          <w:color w:val="000000"/>
          <w:sz w:val="24"/>
        </w:rPr>
        <w:t>股份总数的</w:t>
      </w:r>
      <w:r w:rsidR="003D31F2">
        <w:rPr>
          <w:rFonts w:hAnsi="宋体" w:hint="eastAsia"/>
          <w:color w:val="000000"/>
          <w:sz w:val="24"/>
          <w:lang w:eastAsia="zh-CN"/>
        </w:rPr>
        <w:t>3</w:t>
      </w:r>
      <w:r w:rsidR="003D31F2">
        <w:rPr>
          <w:rFonts w:hAnsi="宋体"/>
          <w:color w:val="000000"/>
          <w:sz w:val="24"/>
          <w:lang w:eastAsia="zh-CN"/>
        </w:rPr>
        <w:t>3.1230</w:t>
      </w:r>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3D31F2">
        <w:rPr>
          <w:rFonts w:hAnsi="宋体" w:hint="eastAsia"/>
          <w:color w:val="000000"/>
          <w:sz w:val="24"/>
          <w:lang w:eastAsia="zh-CN"/>
        </w:rPr>
        <w:t>7</w:t>
      </w:r>
      <w:r w:rsidRPr="00450224">
        <w:rPr>
          <w:rFonts w:hAnsi="宋体"/>
          <w:color w:val="000000"/>
          <w:sz w:val="24"/>
        </w:rPr>
        <w:t>人，代表股份</w:t>
      </w:r>
      <w:r w:rsidR="003D31F2">
        <w:rPr>
          <w:rFonts w:hAnsi="宋体" w:hint="eastAsia"/>
          <w:color w:val="000000"/>
          <w:sz w:val="24"/>
          <w:lang w:eastAsia="zh-CN"/>
        </w:rPr>
        <w:t>3</w:t>
      </w:r>
      <w:r w:rsidR="003D31F2">
        <w:rPr>
          <w:rFonts w:hAnsi="宋体"/>
          <w:color w:val="000000"/>
          <w:sz w:val="24"/>
          <w:lang w:eastAsia="zh-CN"/>
        </w:rPr>
        <w:t>7,981,510</w:t>
      </w:r>
      <w:r>
        <w:rPr>
          <w:rFonts w:hAnsi="宋体"/>
          <w:color w:val="000000"/>
          <w:sz w:val="24"/>
        </w:rPr>
        <w:t>股，占公司</w:t>
      </w:r>
      <w:r w:rsidRPr="00450224">
        <w:rPr>
          <w:rFonts w:hAnsi="宋体"/>
          <w:color w:val="000000"/>
          <w:sz w:val="24"/>
        </w:rPr>
        <w:t>股份总数的</w:t>
      </w:r>
      <w:r w:rsidR="003D31F2">
        <w:rPr>
          <w:rFonts w:hAnsi="宋体" w:hint="eastAsia"/>
          <w:color w:val="000000"/>
          <w:sz w:val="24"/>
          <w:lang w:eastAsia="zh-CN"/>
        </w:rPr>
        <w:t>1</w:t>
      </w:r>
      <w:r w:rsidR="003D31F2">
        <w:rPr>
          <w:rFonts w:hAnsi="宋体"/>
          <w:color w:val="000000"/>
          <w:sz w:val="24"/>
          <w:lang w:eastAsia="zh-CN"/>
        </w:rPr>
        <w:t>0.7701</w:t>
      </w:r>
      <w:r w:rsidRPr="00C8212D">
        <w:rPr>
          <w:rFonts w:hAnsi="宋体"/>
          <w:color w:val="000000"/>
          <w:sz w:val="24"/>
        </w:rPr>
        <w:t>%</w:t>
      </w:r>
      <w:r>
        <w:rPr>
          <w:rFonts w:hAnsi="宋体" w:hint="eastAsia"/>
          <w:color w:val="000000"/>
          <w:sz w:val="24"/>
        </w:rPr>
        <w:t>。</w:t>
      </w:r>
      <w:r w:rsidRPr="00450224">
        <w:rPr>
          <w:rFonts w:hAnsi="宋体"/>
          <w:color w:val="000000"/>
          <w:sz w:val="24"/>
        </w:rPr>
        <w:t>本所律师认为，出席本次股东大会的股东及股东代理人的资格符合《公司法》</w:t>
      </w:r>
      <w:r>
        <w:rPr>
          <w:rFonts w:hAnsi="宋体" w:hint="eastAsia"/>
          <w:color w:val="000000"/>
          <w:sz w:val="24"/>
          <w:lang w:eastAsia="zh-CN"/>
        </w:rPr>
        <w:t>、</w:t>
      </w:r>
      <w:r w:rsidRPr="00450224">
        <w:rPr>
          <w:rFonts w:hAnsi="宋体"/>
          <w:color w:val="000000"/>
          <w:sz w:val="24"/>
        </w:rPr>
        <w:t>《证券法》及公司章程的规定，有权对本次股东大会的议案进行审议、表决；不存在出席本次股东大会股东及其代表的股份表决权有出席无效、代理无效或导致潜在纠纷的情况。</w:t>
      </w:r>
    </w:p>
    <w:p w14:paraId="1FFA011D" w14:textId="77777777" w:rsidR="004021B9" w:rsidRPr="00450224" w:rsidRDefault="004021B9" w:rsidP="004021B9">
      <w:pPr>
        <w:pStyle w:val="a7"/>
        <w:spacing w:line="440" w:lineRule="exact"/>
        <w:ind w:rightChars="19" w:right="40" w:firstLineChars="200" w:firstLine="480"/>
        <w:rPr>
          <w:color w:val="000000"/>
          <w:sz w:val="24"/>
        </w:rPr>
      </w:pPr>
    </w:p>
    <w:p w14:paraId="55098170" w14:textId="77777777" w:rsidR="00E61FF7" w:rsidRPr="00E61FF7" w:rsidRDefault="004021B9" w:rsidP="00E61FF7">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14:paraId="68B77F99" w14:textId="77777777" w:rsidR="004021B9" w:rsidRPr="00450224" w:rsidRDefault="004021B9" w:rsidP="004021B9">
      <w:pPr>
        <w:pStyle w:val="a7"/>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14:paraId="62A70F95" w14:textId="77777777" w:rsidR="004021B9" w:rsidRPr="00450224" w:rsidRDefault="004021B9" w:rsidP="004021B9">
      <w:pPr>
        <w:pStyle w:val="a7"/>
        <w:spacing w:line="440" w:lineRule="exact"/>
        <w:ind w:rightChars="19" w:right="40" w:firstLineChars="200" w:firstLine="480"/>
        <w:rPr>
          <w:color w:val="000000"/>
          <w:sz w:val="24"/>
        </w:rPr>
      </w:pPr>
      <w:r w:rsidRPr="00450224">
        <w:rPr>
          <w:color w:val="000000"/>
          <w:sz w:val="24"/>
        </w:rPr>
        <w:t xml:space="preserve">  </w:t>
      </w:r>
    </w:p>
    <w:p w14:paraId="3E0DC2C3" w14:textId="77777777" w:rsidR="00E61FF7" w:rsidRPr="00E61FF7" w:rsidRDefault="004021B9" w:rsidP="00E61FF7">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14:paraId="30F58171" w14:textId="08C36070" w:rsidR="004021B9" w:rsidRPr="004F65B2" w:rsidRDefault="004021B9" w:rsidP="004021B9">
      <w:pPr>
        <w:pStyle w:val="a7"/>
        <w:spacing w:line="440" w:lineRule="exact"/>
        <w:ind w:rightChars="19" w:right="40" w:firstLineChars="200" w:firstLine="480"/>
        <w:rPr>
          <w:rFonts w:ascii="宋体" w:hAnsi="宋体"/>
          <w:color w:val="000000"/>
          <w:sz w:val="24"/>
        </w:rPr>
      </w:pPr>
      <w:proofErr w:type="spellStart"/>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14:paraId="55739448" w14:textId="77777777" w:rsidR="004021B9" w:rsidRPr="00450224" w:rsidRDefault="004021B9" w:rsidP="004021B9">
      <w:pPr>
        <w:pStyle w:val="a7"/>
        <w:spacing w:line="440" w:lineRule="exact"/>
        <w:ind w:rightChars="19" w:right="40" w:firstLineChars="200" w:firstLine="480"/>
        <w:rPr>
          <w:color w:val="000000"/>
          <w:sz w:val="24"/>
        </w:rPr>
      </w:pPr>
    </w:p>
    <w:p w14:paraId="4E0C6BE4" w14:textId="77777777" w:rsidR="00E61FF7" w:rsidRPr="00E61FF7" w:rsidRDefault="004021B9" w:rsidP="00E61FF7">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14:paraId="4D93EC95" w14:textId="0E000267" w:rsidR="004021B9" w:rsidRDefault="004021B9" w:rsidP="004021B9">
      <w:pPr>
        <w:pStyle w:val="a7"/>
        <w:spacing w:line="440" w:lineRule="exact"/>
        <w:ind w:rightChars="19" w:right="40" w:firstLineChars="200" w:firstLine="480"/>
        <w:rPr>
          <w:rFonts w:ascii="宋体" w:hAnsi="宋体"/>
          <w:color w:val="000000"/>
          <w:sz w:val="24"/>
          <w:lang w:eastAsia="zh-CN"/>
        </w:rPr>
      </w:pPr>
      <w:proofErr w:type="spellStart"/>
      <w:r w:rsidRPr="004F65B2">
        <w:rPr>
          <w:rFonts w:ascii="宋体" w:hAnsi="宋体"/>
          <w:color w:val="000000"/>
          <w:sz w:val="24"/>
        </w:rPr>
        <w:t>本次股东大会审议的</w:t>
      </w:r>
      <w:r>
        <w:rPr>
          <w:rFonts w:ascii="宋体" w:hAnsi="宋体" w:hint="eastAsia"/>
          <w:color w:val="000000"/>
          <w:sz w:val="24"/>
        </w:rPr>
        <w:t>议案</w:t>
      </w:r>
      <w:r>
        <w:rPr>
          <w:rFonts w:ascii="宋体" w:hAnsi="宋体" w:hint="eastAsia"/>
          <w:color w:val="000000"/>
          <w:sz w:val="24"/>
          <w:lang w:eastAsia="zh-CN"/>
        </w:rPr>
        <w:t>需经</w:t>
      </w:r>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sidR="007A6CF7">
        <w:rPr>
          <w:rFonts w:ascii="宋体" w:hAnsi="宋体" w:hint="eastAsia"/>
          <w:color w:val="000000"/>
          <w:sz w:val="24"/>
          <w:lang w:eastAsia="zh-CN"/>
        </w:rPr>
        <w:t>三</w:t>
      </w:r>
      <w:r>
        <w:rPr>
          <w:rFonts w:ascii="宋体" w:hAnsi="宋体" w:hint="eastAsia"/>
          <w:color w:val="000000"/>
          <w:sz w:val="24"/>
        </w:rPr>
        <w:t>分之</w:t>
      </w:r>
      <w:r w:rsidR="007A6CF7">
        <w:rPr>
          <w:rFonts w:ascii="宋体" w:hAnsi="宋体" w:hint="eastAsia"/>
          <w:color w:val="000000"/>
          <w:sz w:val="24"/>
          <w:lang w:eastAsia="zh-CN"/>
        </w:rPr>
        <w:t>二</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14:paraId="3EE7F967" w14:textId="2FFFDE3B" w:rsidR="004021B9" w:rsidRDefault="004021B9" w:rsidP="004021B9">
      <w:pPr>
        <w:pStyle w:val="a7"/>
        <w:spacing w:line="440" w:lineRule="exact"/>
        <w:ind w:rightChars="19" w:right="40" w:firstLineChars="200" w:firstLine="480"/>
        <w:rPr>
          <w:rFonts w:ascii="宋体" w:hAnsi="宋体"/>
          <w:color w:val="000000"/>
          <w:sz w:val="24"/>
          <w:lang w:eastAsia="zh-CN"/>
        </w:rPr>
      </w:pP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Pr>
          <w:rFonts w:ascii="宋体" w:hAnsi="宋体" w:hint="eastAsia"/>
          <w:color w:val="000000"/>
          <w:sz w:val="24"/>
          <w:lang w:eastAsia="zh-CN"/>
        </w:rPr>
        <w:t>议案已经</w:t>
      </w:r>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sidR="007A6CF7">
        <w:rPr>
          <w:rFonts w:ascii="宋体" w:hAnsi="宋体" w:hint="eastAsia"/>
          <w:color w:val="000000"/>
          <w:sz w:val="24"/>
          <w:lang w:eastAsia="zh-CN"/>
        </w:rPr>
        <w:t>三</w:t>
      </w:r>
      <w:r>
        <w:rPr>
          <w:rFonts w:ascii="宋体" w:hAnsi="宋体" w:hint="eastAsia"/>
          <w:color w:val="000000"/>
          <w:sz w:val="24"/>
        </w:rPr>
        <w:t>分之</w:t>
      </w:r>
      <w:r w:rsidR="007A6CF7">
        <w:rPr>
          <w:rFonts w:ascii="宋体" w:hAnsi="宋体" w:hint="eastAsia"/>
          <w:color w:val="000000"/>
          <w:sz w:val="24"/>
          <w:lang w:eastAsia="zh-CN"/>
        </w:rPr>
        <w:t>二</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14:paraId="6457C61F" w14:textId="77777777" w:rsidR="004021B9" w:rsidRPr="004C1BFE" w:rsidRDefault="004021B9" w:rsidP="004021B9">
      <w:pPr>
        <w:pStyle w:val="a7"/>
        <w:spacing w:line="440" w:lineRule="exact"/>
        <w:ind w:rightChars="19" w:right="40" w:firstLineChars="200" w:firstLine="480"/>
        <w:rPr>
          <w:rFonts w:ascii="宋体" w:hAnsi="宋体"/>
          <w:color w:val="000000"/>
          <w:sz w:val="24"/>
          <w:lang w:eastAsia="zh-CN"/>
        </w:rPr>
      </w:pP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14:paraId="16588E12" w14:textId="77777777" w:rsidR="004021B9" w:rsidRPr="00681645" w:rsidRDefault="004021B9" w:rsidP="004021B9">
      <w:pPr>
        <w:pStyle w:val="a7"/>
        <w:spacing w:line="440" w:lineRule="exact"/>
        <w:ind w:rightChars="19" w:right="40" w:firstLine="0"/>
        <w:rPr>
          <w:color w:val="FF0000"/>
          <w:sz w:val="24"/>
        </w:rPr>
      </w:pPr>
    </w:p>
    <w:p w14:paraId="5E4F1736" w14:textId="77777777" w:rsidR="00E61FF7" w:rsidRPr="00E61FF7" w:rsidRDefault="004021B9" w:rsidP="00E61FF7">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14:paraId="1B3A682F" w14:textId="77777777" w:rsidR="004021B9" w:rsidRDefault="004021B9" w:rsidP="004021B9">
      <w:pPr>
        <w:pStyle w:val="a7"/>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14:paraId="2ABB8654" w14:textId="77777777" w:rsidR="004021B9" w:rsidRDefault="004021B9" w:rsidP="004021B9">
      <w:pPr>
        <w:pStyle w:val="a7"/>
        <w:spacing w:line="440" w:lineRule="exact"/>
        <w:ind w:rightChars="19" w:right="40" w:firstLineChars="200" w:firstLine="480"/>
        <w:rPr>
          <w:rFonts w:hAnsi="宋体"/>
          <w:color w:val="000000"/>
          <w:sz w:val="24"/>
          <w:lang w:eastAsia="zh-CN"/>
        </w:rPr>
      </w:pPr>
    </w:p>
    <w:p w14:paraId="771D0148" w14:textId="77777777" w:rsidR="004021B9" w:rsidRDefault="004021B9" w:rsidP="004021B9">
      <w:pPr>
        <w:pStyle w:val="a7"/>
        <w:spacing w:line="440" w:lineRule="exact"/>
        <w:ind w:rightChars="19" w:right="40" w:firstLineChars="200" w:firstLine="480"/>
        <w:rPr>
          <w:rFonts w:hAnsi="宋体"/>
          <w:color w:val="000000"/>
          <w:sz w:val="24"/>
          <w:lang w:eastAsia="zh-CN"/>
        </w:rPr>
      </w:pPr>
    </w:p>
    <w:p w14:paraId="2EC70CE9" w14:textId="77777777" w:rsidR="004021B9" w:rsidRDefault="004021B9" w:rsidP="004021B9">
      <w:pPr>
        <w:pStyle w:val="a7"/>
        <w:spacing w:line="440" w:lineRule="exact"/>
        <w:ind w:rightChars="19" w:right="40" w:firstLineChars="200" w:firstLine="480"/>
        <w:rPr>
          <w:rFonts w:hAnsi="宋体"/>
          <w:color w:val="000000"/>
          <w:sz w:val="24"/>
          <w:lang w:eastAsia="zh-CN"/>
        </w:rPr>
      </w:pPr>
    </w:p>
    <w:p w14:paraId="254713E6" w14:textId="77777777" w:rsidR="004021B9" w:rsidRDefault="004021B9" w:rsidP="004021B9">
      <w:pPr>
        <w:pStyle w:val="a7"/>
        <w:spacing w:line="440" w:lineRule="exact"/>
        <w:ind w:rightChars="19" w:right="40" w:firstLineChars="200" w:firstLine="480"/>
        <w:rPr>
          <w:rFonts w:hAnsi="宋体"/>
          <w:color w:val="000000"/>
          <w:sz w:val="24"/>
          <w:lang w:eastAsia="zh-CN"/>
        </w:rPr>
      </w:pPr>
    </w:p>
    <w:p w14:paraId="32D31C72" w14:textId="77777777" w:rsidR="004021B9" w:rsidRDefault="004021B9" w:rsidP="004021B9">
      <w:pPr>
        <w:pStyle w:val="a7"/>
        <w:spacing w:line="440" w:lineRule="exact"/>
        <w:ind w:rightChars="19" w:right="40" w:firstLineChars="200" w:firstLine="480"/>
        <w:rPr>
          <w:rFonts w:hAnsi="宋体"/>
          <w:color w:val="000000"/>
          <w:sz w:val="24"/>
          <w:lang w:eastAsia="zh-CN"/>
        </w:rPr>
      </w:pPr>
    </w:p>
    <w:p w14:paraId="67F71C9A" w14:textId="77777777" w:rsidR="004021B9" w:rsidRPr="00450224" w:rsidRDefault="004021B9" w:rsidP="004021B9">
      <w:pPr>
        <w:pStyle w:val="a7"/>
        <w:spacing w:line="440" w:lineRule="exact"/>
        <w:ind w:rightChars="19" w:right="40" w:firstLine="0"/>
        <w:rPr>
          <w:color w:val="000000"/>
          <w:sz w:val="24"/>
        </w:rPr>
      </w:pPr>
      <w:r w:rsidRPr="00450224">
        <w:rPr>
          <w:rFonts w:hAnsi="宋体"/>
          <w:color w:val="000000"/>
          <w:sz w:val="24"/>
        </w:rPr>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Pr>
          <w:rFonts w:hint="eastAsia"/>
          <w:color w:val="000000"/>
          <w:sz w:val="24"/>
          <w:lang w:eastAsia="zh-CN"/>
        </w:rPr>
        <w:t>20</w:t>
      </w:r>
      <w:r>
        <w:rPr>
          <w:color w:val="000000"/>
          <w:sz w:val="24"/>
          <w:lang w:eastAsia="zh-CN"/>
        </w:rPr>
        <w:t>20</w:t>
      </w:r>
      <w:r>
        <w:rPr>
          <w:rFonts w:hint="eastAsia"/>
          <w:color w:val="000000"/>
          <w:sz w:val="24"/>
          <w:lang w:eastAsia="zh-CN"/>
        </w:rPr>
        <w:t>年第五次临时股东大会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14:paraId="0E111BF6" w14:textId="77777777" w:rsidR="004021B9" w:rsidRPr="00C92D99" w:rsidRDefault="004021B9" w:rsidP="004021B9">
      <w:pPr>
        <w:pStyle w:val="a7"/>
        <w:spacing w:line="440" w:lineRule="exact"/>
        <w:ind w:rightChars="19" w:right="40" w:firstLine="0"/>
        <w:rPr>
          <w:color w:val="000000"/>
          <w:sz w:val="24"/>
        </w:rPr>
      </w:pPr>
    </w:p>
    <w:p w14:paraId="416A61F1" w14:textId="77777777" w:rsidR="004021B9" w:rsidRPr="00E63956" w:rsidRDefault="004021B9" w:rsidP="004021B9">
      <w:pPr>
        <w:spacing w:line="360" w:lineRule="auto"/>
        <w:rPr>
          <w:rFonts w:ascii="宋体" w:hAnsi="宋体"/>
          <w:sz w:val="24"/>
        </w:rPr>
      </w:pPr>
    </w:p>
    <w:p w14:paraId="293C2F85" w14:textId="77777777" w:rsidR="004021B9" w:rsidRPr="00E63956" w:rsidRDefault="004021B9" w:rsidP="004021B9">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14:paraId="04F7DA69" w14:textId="77777777" w:rsidR="004021B9" w:rsidRPr="00E63956" w:rsidRDefault="004021B9" w:rsidP="004021B9">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14:paraId="3382A07F" w14:textId="77777777" w:rsidR="004021B9" w:rsidRPr="00E63956" w:rsidRDefault="004021B9" w:rsidP="004021B9">
      <w:pPr>
        <w:tabs>
          <w:tab w:val="left" w:pos="5760"/>
          <w:tab w:val="left" w:pos="5940"/>
        </w:tabs>
        <w:spacing w:line="360" w:lineRule="auto"/>
        <w:rPr>
          <w:rFonts w:ascii="宋体" w:hAnsi="宋体"/>
          <w:sz w:val="24"/>
        </w:rPr>
      </w:pPr>
    </w:p>
    <w:p w14:paraId="35540460" w14:textId="77777777" w:rsidR="004021B9" w:rsidRPr="00E63956" w:rsidRDefault="004021B9" w:rsidP="004021B9">
      <w:pPr>
        <w:tabs>
          <w:tab w:val="left" w:pos="5760"/>
          <w:tab w:val="left" w:pos="5940"/>
        </w:tabs>
        <w:spacing w:line="360" w:lineRule="auto"/>
        <w:rPr>
          <w:rFonts w:ascii="宋体" w:hAnsi="宋体"/>
          <w:sz w:val="24"/>
        </w:rPr>
      </w:pPr>
      <w:r w:rsidRPr="00E63956">
        <w:rPr>
          <w:rFonts w:ascii="宋体" w:hAnsi="宋体" w:hint="eastAsia"/>
          <w:sz w:val="24"/>
        </w:rPr>
        <w:t xml:space="preserve">                                                </w:t>
      </w:r>
    </w:p>
    <w:p w14:paraId="7338A15A" w14:textId="77777777" w:rsidR="004021B9" w:rsidRPr="00E63956" w:rsidRDefault="004021B9" w:rsidP="004021B9">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14:paraId="5E92E8AA" w14:textId="77777777" w:rsidR="004021B9" w:rsidRPr="00E63956" w:rsidRDefault="004021B9" w:rsidP="004021B9">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14:paraId="44F49C0C" w14:textId="77777777" w:rsidR="004021B9" w:rsidRPr="00E63956" w:rsidRDefault="004021B9" w:rsidP="004021B9">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77134D7A" w14:textId="77777777" w:rsidR="004021B9" w:rsidRPr="00E63956" w:rsidRDefault="004021B9" w:rsidP="004021B9">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3A902859" w14:textId="77777777" w:rsidR="004021B9" w:rsidRPr="00E63956" w:rsidRDefault="004021B9" w:rsidP="004021B9">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14:paraId="4768AEE1" w14:textId="77777777" w:rsidR="004021B9" w:rsidRPr="00E63956" w:rsidRDefault="004021B9" w:rsidP="004021B9">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14:paraId="1609D1B2" w14:textId="77777777" w:rsidR="004021B9" w:rsidRPr="00E63956" w:rsidRDefault="004021B9" w:rsidP="004021B9">
      <w:pPr>
        <w:tabs>
          <w:tab w:val="left" w:pos="5760"/>
          <w:tab w:val="left" w:pos="5940"/>
        </w:tabs>
        <w:spacing w:line="360" w:lineRule="auto"/>
        <w:rPr>
          <w:rFonts w:ascii="宋体" w:hAnsi="宋体"/>
          <w:sz w:val="24"/>
        </w:rPr>
      </w:pPr>
    </w:p>
    <w:p w14:paraId="11BE58FB" w14:textId="77777777" w:rsidR="004021B9" w:rsidRDefault="004021B9" w:rsidP="004021B9">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w:t>
      </w:r>
      <w:r w:rsidRPr="0066571F">
        <w:rPr>
          <w:rFonts w:ascii="宋体" w:hAnsi="宋体" w:hint="eastAsia"/>
          <w:color w:val="FFFFFF"/>
          <w:sz w:val="24"/>
        </w:rPr>
        <w:t>2</w:t>
      </w:r>
      <w:r>
        <w:rPr>
          <w:rFonts w:ascii="宋体" w:hAnsi="宋体" w:hint="eastAsia"/>
          <w:sz w:val="24"/>
        </w:rPr>
        <w:t>20</w:t>
      </w:r>
      <w:r>
        <w:rPr>
          <w:rFonts w:ascii="宋体" w:hAnsi="宋体"/>
          <w:sz w:val="24"/>
        </w:rPr>
        <w:t>20</w:t>
      </w:r>
      <w:r w:rsidRPr="00C92D99">
        <w:rPr>
          <w:rFonts w:ascii="宋体" w:hAnsi="宋体" w:hint="eastAsia"/>
          <w:sz w:val="24"/>
        </w:rPr>
        <w:t>年</w:t>
      </w:r>
      <w:r>
        <w:rPr>
          <w:rFonts w:ascii="宋体" w:hAnsi="宋体"/>
          <w:sz w:val="24"/>
        </w:rPr>
        <w:t>12</w:t>
      </w:r>
      <w:r w:rsidRPr="00C92D99">
        <w:rPr>
          <w:rFonts w:ascii="宋体" w:hAnsi="宋体" w:hint="eastAsia"/>
          <w:sz w:val="24"/>
        </w:rPr>
        <w:t>月</w:t>
      </w:r>
      <w:r>
        <w:rPr>
          <w:rFonts w:ascii="宋体" w:hAnsi="宋体"/>
          <w:sz w:val="24"/>
        </w:rPr>
        <w:t>11</w:t>
      </w:r>
      <w:r w:rsidRPr="00C92D99">
        <w:rPr>
          <w:rFonts w:ascii="宋体" w:hAnsi="宋体" w:hint="eastAsia"/>
          <w:sz w:val="24"/>
        </w:rPr>
        <w:t>日</w:t>
      </w:r>
    </w:p>
    <w:p w14:paraId="4E685B51" w14:textId="77777777" w:rsidR="004021B9" w:rsidRDefault="004021B9" w:rsidP="004021B9"/>
    <w:p w14:paraId="14840CDE" w14:textId="77777777" w:rsidR="004021B9" w:rsidRDefault="004021B9" w:rsidP="004021B9"/>
    <w:p w14:paraId="28EE5D58" w14:textId="77777777" w:rsidR="004021B9" w:rsidRDefault="004021B9" w:rsidP="004021B9"/>
    <w:p w14:paraId="5B7FB163" w14:textId="77777777" w:rsidR="004021B9" w:rsidRDefault="004021B9" w:rsidP="004021B9"/>
    <w:p w14:paraId="4CC51A8D" w14:textId="77777777" w:rsidR="004021B9" w:rsidRDefault="004021B9" w:rsidP="004021B9"/>
    <w:p w14:paraId="4098692A" w14:textId="77777777" w:rsidR="004021B9" w:rsidRDefault="004021B9" w:rsidP="004021B9"/>
    <w:p w14:paraId="32075736" w14:textId="77777777" w:rsidR="004021B9" w:rsidRDefault="004021B9" w:rsidP="004021B9"/>
    <w:p w14:paraId="5EA97C1F" w14:textId="77777777" w:rsidR="004021B9" w:rsidRDefault="004021B9" w:rsidP="004021B9"/>
    <w:p w14:paraId="270B925F" w14:textId="77777777" w:rsidR="004021B9" w:rsidRDefault="004021B9"/>
    <w:sectPr w:rsidR="004021B9" w:rsidSect="00CB1F60">
      <w:headerReference w:type="default" r:id="rId8"/>
      <w:footerReference w:type="default" r:id="rId9"/>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D4F2" w14:textId="77777777" w:rsidR="007704DE" w:rsidRDefault="007704DE">
      <w:r>
        <w:separator/>
      </w:r>
    </w:p>
  </w:endnote>
  <w:endnote w:type="continuationSeparator" w:id="0">
    <w:p w14:paraId="755180BB" w14:textId="77777777" w:rsidR="007704DE" w:rsidRDefault="0077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AB48" w14:textId="77777777" w:rsidR="00CB1F60" w:rsidRDefault="00E61FF7">
    <w:pPr>
      <w:pStyle w:val="a5"/>
      <w:jc w:val="center"/>
    </w:pPr>
    <w:r>
      <w:fldChar w:fldCharType="begin"/>
    </w:r>
    <w:r>
      <w:instrText>PAGE   \* MERGEFORMAT</w:instrText>
    </w:r>
    <w:r>
      <w:fldChar w:fldCharType="separate"/>
    </w:r>
    <w:r w:rsidRPr="00CA3C3E">
      <w:rPr>
        <w:noProof/>
        <w:lang w:val="zh-CN"/>
      </w:rPr>
      <w:t>1</w:t>
    </w:r>
    <w:r>
      <w:fldChar w:fldCharType="end"/>
    </w:r>
  </w:p>
  <w:p w14:paraId="050691D9" w14:textId="77777777" w:rsidR="00CB1F60" w:rsidRDefault="00770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F0799" w14:textId="77777777" w:rsidR="007704DE" w:rsidRDefault="007704DE">
      <w:r>
        <w:separator/>
      </w:r>
    </w:p>
  </w:footnote>
  <w:footnote w:type="continuationSeparator" w:id="0">
    <w:p w14:paraId="2731E3DA" w14:textId="77777777" w:rsidR="007704DE" w:rsidRDefault="0077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66C4" w14:textId="77777777" w:rsidR="00CB1F60" w:rsidRDefault="00E61FF7"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B9"/>
    <w:rsid w:val="000209E1"/>
    <w:rsid w:val="00331E26"/>
    <w:rsid w:val="003D31F2"/>
    <w:rsid w:val="004021B9"/>
    <w:rsid w:val="007704DE"/>
    <w:rsid w:val="007A6CF7"/>
    <w:rsid w:val="009B760B"/>
    <w:rsid w:val="009C4124"/>
    <w:rsid w:val="00CB49D5"/>
    <w:rsid w:val="00D7635D"/>
    <w:rsid w:val="00DA7AB2"/>
    <w:rsid w:val="00E6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637D2"/>
  <w15:chartTrackingRefBased/>
  <w15:docId w15:val="{61635A01-FB53-304D-890D-BD02162F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1B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21B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a4">
    <w:name w:val="页眉 字符"/>
    <w:basedOn w:val="a0"/>
    <w:link w:val="a3"/>
    <w:rsid w:val="004021B9"/>
    <w:rPr>
      <w:rFonts w:ascii="Times New Roman" w:eastAsia="宋体" w:hAnsi="Times New Roman" w:cs="Times New Roman"/>
      <w:kern w:val="0"/>
      <w:sz w:val="18"/>
      <w:szCs w:val="20"/>
      <w:lang w:val="x-none" w:eastAsia="x-none"/>
    </w:rPr>
  </w:style>
  <w:style w:type="paragraph" w:styleId="a5">
    <w:name w:val="footer"/>
    <w:basedOn w:val="a"/>
    <w:link w:val="a6"/>
    <w:uiPriority w:val="99"/>
    <w:rsid w:val="004021B9"/>
    <w:pPr>
      <w:tabs>
        <w:tab w:val="center" w:pos="4153"/>
        <w:tab w:val="right" w:pos="8306"/>
      </w:tabs>
      <w:snapToGrid w:val="0"/>
      <w:jc w:val="left"/>
    </w:pPr>
    <w:rPr>
      <w:kern w:val="0"/>
      <w:sz w:val="18"/>
      <w:szCs w:val="20"/>
      <w:lang w:val="x-none" w:eastAsia="x-none"/>
    </w:rPr>
  </w:style>
  <w:style w:type="character" w:customStyle="1" w:styleId="a6">
    <w:name w:val="页脚 字符"/>
    <w:basedOn w:val="a0"/>
    <w:link w:val="a5"/>
    <w:uiPriority w:val="99"/>
    <w:rsid w:val="004021B9"/>
    <w:rPr>
      <w:rFonts w:ascii="Times New Roman" w:eastAsia="宋体" w:hAnsi="Times New Roman" w:cs="Times New Roman"/>
      <w:kern w:val="0"/>
      <w:sz w:val="18"/>
      <w:szCs w:val="20"/>
      <w:lang w:val="x-none" w:eastAsia="x-none"/>
    </w:rPr>
  </w:style>
  <w:style w:type="paragraph" w:styleId="a7">
    <w:name w:val="Body Text Indent"/>
    <w:basedOn w:val="a"/>
    <w:link w:val="a8"/>
    <w:rsid w:val="004021B9"/>
    <w:pPr>
      <w:ind w:firstLine="360"/>
    </w:pPr>
    <w:rPr>
      <w:kern w:val="0"/>
      <w:szCs w:val="20"/>
      <w:lang w:val="x-none" w:eastAsia="x-none"/>
    </w:rPr>
  </w:style>
  <w:style w:type="character" w:customStyle="1" w:styleId="a8">
    <w:name w:val="正文文本缩进 字符"/>
    <w:basedOn w:val="a0"/>
    <w:link w:val="a7"/>
    <w:rsid w:val="004021B9"/>
    <w:rPr>
      <w:rFonts w:ascii="Times New Roman" w:eastAsia="宋体" w:hAnsi="Times New Roman" w:cs="Times New Roman"/>
      <w:kern w:val="0"/>
      <w:szCs w:val="20"/>
      <w:lang w:val="x-none" w:eastAsia="x-none"/>
    </w:rPr>
  </w:style>
  <w:style w:type="character" w:styleId="a9">
    <w:name w:val="Hyperlink"/>
    <w:uiPriority w:val="99"/>
    <w:unhideWhenUsed/>
    <w:rsid w:val="004021B9"/>
    <w:rPr>
      <w:color w:val="0563C1"/>
      <w:u w:val="single"/>
    </w:rPr>
  </w:style>
  <w:style w:type="paragraph" w:styleId="aa">
    <w:name w:val="Normal (Web)"/>
    <w:basedOn w:val="a"/>
    <w:uiPriority w:val="99"/>
    <w:semiHidden/>
    <w:unhideWhenUsed/>
    <w:rsid w:val="004021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5947">
      <w:bodyDiv w:val="1"/>
      <w:marLeft w:val="0"/>
      <w:marRight w:val="0"/>
      <w:marTop w:val="0"/>
      <w:marBottom w:val="0"/>
      <w:divBdr>
        <w:top w:val="none" w:sz="0" w:space="0" w:color="auto"/>
        <w:left w:val="none" w:sz="0" w:space="0" w:color="auto"/>
        <w:bottom w:val="none" w:sz="0" w:space="0" w:color="auto"/>
        <w:right w:val="none" w:sz="0" w:space="0" w:color="auto"/>
      </w:divBdr>
      <w:divsChild>
        <w:div w:id="461925604">
          <w:marLeft w:val="0"/>
          <w:marRight w:val="0"/>
          <w:marTop w:val="0"/>
          <w:marBottom w:val="0"/>
          <w:divBdr>
            <w:top w:val="none" w:sz="0" w:space="0" w:color="auto"/>
            <w:left w:val="none" w:sz="0" w:space="0" w:color="auto"/>
            <w:bottom w:val="none" w:sz="0" w:space="0" w:color="auto"/>
            <w:right w:val="none" w:sz="0" w:space="0" w:color="auto"/>
          </w:divBdr>
          <w:divsChild>
            <w:div w:id="457988436">
              <w:marLeft w:val="0"/>
              <w:marRight w:val="0"/>
              <w:marTop w:val="0"/>
              <w:marBottom w:val="0"/>
              <w:divBdr>
                <w:top w:val="none" w:sz="0" w:space="0" w:color="auto"/>
                <w:left w:val="none" w:sz="0" w:space="0" w:color="auto"/>
                <w:bottom w:val="none" w:sz="0" w:space="0" w:color="auto"/>
                <w:right w:val="none" w:sz="0" w:space="0" w:color="auto"/>
              </w:divBdr>
              <w:divsChild>
                <w:div w:id="4010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ltp.cninfo.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nfo.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王梓</cp:lastModifiedBy>
  <cp:revision>6</cp:revision>
  <dcterms:created xsi:type="dcterms:W3CDTF">2020-12-09T05:49:00Z</dcterms:created>
  <dcterms:modified xsi:type="dcterms:W3CDTF">2020-12-11T09:37:00Z</dcterms:modified>
</cp:coreProperties>
</file>